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BF149C" w14:textId="77777777" w:rsidR="00E4067C" w:rsidRPr="007528C0" w:rsidRDefault="00276AB0" w:rsidP="00E4067C">
      <w:pPr>
        <w:pStyle w:val="a4"/>
        <w:rPr>
          <w:color w:val="252525"/>
          <w:szCs w:val="28"/>
        </w:rPr>
      </w:pPr>
      <w:r>
        <w:rPr>
          <w:rFonts w:hint="eastAsia"/>
          <w:noProof/>
          <w:color w:val="252525"/>
          <w:szCs w:val="28"/>
          <w:lang w:val="zh-TW"/>
        </w:rPr>
        <mc:AlternateContent>
          <mc:Choice Requires="wps">
            <w:drawing>
              <wp:anchor distT="0" distB="0" distL="114300" distR="114300" simplePos="0" relativeHeight="487456768" behindDoc="0" locked="0" layoutInCell="1" allowOverlap="1" wp14:anchorId="2AC75238" wp14:editId="3BAA0171">
                <wp:simplePos x="0" y="0"/>
                <wp:positionH relativeFrom="column">
                  <wp:posOffset>5167754</wp:posOffset>
                </wp:positionH>
                <wp:positionV relativeFrom="paragraph">
                  <wp:posOffset>-432226</wp:posOffset>
                </wp:positionV>
                <wp:extent cx="929005" cy="347345"/>
                <wp:effectExtent l="0" t="0" r="23495" b="1460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9005" cy="347345"/>
                        </a:xfrm>
                        <a:prstGeom prst="rect">
                          <a:avLst/>
                        </a:prstGeom>
                        <a:solidFill>
                          <a:sysClr val="window" lastClr="FFFFFF"/>
                        </a:solidFill>
                        <a:ln w="6350">
                          <a:solidFill>
                            <a:prstClr val="black"/>
                          </a:solidFill>
                        </a:ln>
                      </wps:spPr>
                      <wps:txbx>
                        <w:txbxContent>
                          <w:p w14:paraId="323C8AD1" w14:textId="77777777" w:rsidR="00276AB0" w:rsidRPr="007D6F16" w:rsidRDefault="00276AB0" w:rsidP="00276AB0">
                            <w:pPr>
                              <w:spacing w:line="240" w:lineRule="exact"/>
                              <w:ind w:rightChars="12" w:right="26"/>
                              <w:jc w:val="center"/>
                              <w:rPr>
                                <w:rFonts w:ascii="微軟正黑體" w:eastAsia="微軟正黑體" w:hAnsi="微軟正黑體"/>
                                <w:b/>
                                <w:sz w:val="24"/>
                              </w:rPr>
                            </w:pPr>
                            <w:r w:rsidRPr="007D6F16">
                              <w:rPr>
                                <w:rFonts w:ascii="微軟正黑體" w:eastAsia="微軟正黑體" w:hAnsi="微軟正黑體" w:hint="eastAsia"/>
                                <w:b/>
                                <w:sz w:val="24"/>
                              </w:rPr>
                              <w:t>附件</w:t>
                            </w:r>
                            <w:r>
                              <w:rPr>
                                <w:rFonts w:ascii="微軟正黑體" w:eastAsia="微軟正黑體" w:hAnsi="微軟正黑體" w:hint="eastAsia"/>
                                <w:b/>
                                <w:sz w:val="24"/>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C75238" id="_x0000_t202" coordsize="21600,21600" o:spt="202" path="m,l,21600r21600,l21600,xe">
                <v:stroke joinstyle="miter"/>
                <v:path gradientshapeok="t" o:connecttype="rect"/>
              </v:shapetype>
              <v:shape id="文字方塊 2" o:spid="_x0000_s1026" type="#_x0000_t202" style="position:absolute;left:0;text-align:left;margin-left:406.9pt;margin-top:-34.05pt;width:73.15pt;height:27.35pt;z-index:48745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" fillcolor="window" strokeweight=".5pt">
                <v:path arrowok="t"/>
                <v:textbox>
                  <w:txbxContent>
                    <w:p w14:paraId="323C8AD1" w14:textId="77777777" w:rsidR="00276AB0" w:rsidRPr="007D6F16" w:rsidRDefault="00276AB0" w:rsidP="00276AB0">
                      <w:pPr>
                        <w:spacing w:line="240" w:lineRule="exact"/>
                        <w:ind w:rightChars="12" w:right="26"/>
                        <w:jc w:val="center"/>
                        <w:rPr>
                          <w:rFonts w:ascii="微軟正黑體" w:eastAsia="微軟正黑體" w:hAnsi="微軟正黑體"/>
                          <w:b/>
                          <w:sz w:val="24"/>
                        </w:rPr>
                      </w:pPr>
                      <w:r w:rsidRPr="007D6F16">
                        <w:rPr>
                          <w:rFonts w:ascii="微軟正黑體" w:eastAsia="微軟正黑體" w:hAnsi="微軟正黑體" w:hint="eastAsia"/>
                          <w:b/>
                          <w:sz w:val="24"/>
                        </w:rPr>
                        <w:t>附件</w:t>
                      </w:r>
                      <w:r>
                        <w:rPr>
                          <w:rFonts w:ascii="微軟正黑體" w:eastAsia="微軟正黑體" w:hAnsi="微軟正黑體" w:hint="eastAsia"/>
                          <w:b/>
                          <w:sz w:val="24"/>
                        </w:rPr>
                        <w:t>4</w:t>
                      </w:r>
                    </w:p>
                  </w:txbxContent>
                </v:textbox>
              </v:shape>
            </w:pict>
          </mc:Fallback>
        </mc:AlternateContent>
      </w:r>
      <w:r w:rsidR="00E4067C" w:rsidRPr="007528C0">
        <w:rPr>
          <w:rFonts w:hint="eastAsia"/>
          <w:color w:val="252525"/>
          <w:szCs w:val="28"/>
        </w:rPr>
        <w:t>財團法人台北市文化基金會</w:t>
      </w:r>
    </w:p>
    <w:p w14:paraId="768660D6" w14:textId="77777777" w:rsidR="00FB1DEF" w:rsidRDefault="007A4370" w:rsidP="00E4067C">
      <w:pPr>
        <w:pStyle w:val="a4"/>
        <w:rPr>
          <w:color w:val="252525"/>
          <w:szCs w:val="28"/>
        </w:rPr>
      </w:pPr>
      <w:r w:rsidRPr="007528C0">
        <w:rPr>
          <w:rFonts w:hint="eastAsia"/>
          <w:color w:val="252525"/>
          <w:szCs w:val="28"/>
        </w:rPr>
        <w:t>嘉禾新村</w:t>
      </w:r>
      <w:r w:rsidR="007528C0">
        <w:rPr>
          <w:rFonts w:hint="eastAsia"/>
          <w:color w:val="252525"/>
          <w:szCs w:val="28"/>
        </w:rPr>
        <w:t>【</w:t>
      </w:r>
      <w:r w:rsidR="00B9398B" w:rsidRPr="007528C0">
        <w:rPr>
          <w:color w:val="252525"/>
          <w:szCs w:val="28"/>
        </w:rPr>
        <w:t>活動進撤場施工要點暨切結書</w:t>
      </w:r>
      <w:r w:rsidR="00800738">
        <w:rPr>
          <w:rFonts w:hint="eastAsia"/>
          <w:color w:val="252525"/>
          <w:szCs w:val="28"/>
        </w:rPr>
        <w:t>】</w:t>
      </w:r>
    </w:p>
    <w:p w14:paraId="1C3DEC7A" w14:textId="7AB3CCDC" w:rsidR="00FB1DEF" w:rsidRPr="00937519" w:rsidRDefault="00937519" w:rsidP="00937519">
      <w:pPr>
        <w:pStyle w:val="a4"/>
        <w:spacing w:after="240"/>
        <w:ind w:right="7"/>
        <w:jc w:val="right"/>
        <w:rPr>
          <w:rFonts w:hint="eastAsia"/>
          <w:szCs w:val="28"/>
        </w:rPr>
      </w:pPr>
      <w:r w:rsidRPr="00682BA7">
        <w:rPr>
          <w:rFonts w:hint="eastAsia"/>
          <w:sz w:val="18"/>
          <w:szCs w:val="18"/>
        </w:rPr>
        <w:t>中華民國 112 年 6 月 19 日 北市文化資源字第1123023957號函核備</w:t>
      </w:r>
    </w:p>
    <w:p w14:paraId="0EA5CC2E" w14:textId="77777777" w:rsidR="00FB1DEF" w:rsidRPr="001D0081" w:rsidRDefault="00B9398B">
      <w:pPr>
        <w:pStyle w:val="a3"/>
        <w:spacing w:line="280" w:lineRule="auto"/>
        <w:ind w:left="113" w:right="178"/>
        <w:rPr>
          <w:rFonts w:ascii="微軟正黑體" w:eastAsia="微軟正黑體" w:hAnsi="微軟正黑體"/>
          <w:sz w:val="22"/>
          <w:szCs w:val="22"/>
        </w:rPr>
      </w:pPr>
      <w:r w:rsidRPr="001D0081">
        <w:rPr>
          <w:rFonts w:ascii="微軟正黑體" w:eastAsia="微軟正黑體" w:hAnsi="微軟正黑體"/>
          <w:color w:val="252525"/>
          <w:sz w:val="22"/>
          <w:szCs w:val="22"/>
        </w:rPr>
        <w:t>凡進入</w:t>
      </w:r>
      <w:r w:rsidR="007A4370" w:rsidRPr="001D0081">
        <w:rPr>
          <w:rFonts w:ascii="微軟正黑體" w:eastAsia="微軟正黑體" w:hAnsi="微軟正黑體" w:hint="eastAsia"/>
          <w:color w:val="252525"/>
          <w:sz w:val="22"/>
          <w:szCs w:val="22"/>
        </w:rPr>
        <w:t>嘉禾新村</w:t>
      </w:r>
      <w:r w:rsidRPr="001D0081">
        <w:rPr>
          <w:rFonts w:ascii="微軟正黑體" w:eastAsia="微軟正黑體" w:hAnsi="微軟正黑體"/>
          <w:color w:val="252525"/>
          <w:sz w:val="22"/>
          <w:szCs w:val="22"/>
        </w:rPr>
        <w:t>園區辦理展演活動之場地</w:t>
      </w:r>
      <w:r w:rsidR="005F4EA0" w:rsidRPr="001D0081">
        <w:rPr>
          <w:rFonts w:ascii="微軟正黑體" w:eastAsia="微軟正黑體" w:hAnsi="微軟正黑體" w:hint="eastAsia"/>
          <w:color w:val="252525"/>
          <w:sz w:val="22"/>
          <w:szCs w:val="22"/>
        </w:rPr>
        <w:t>使用</w:t>
      </w:r>
      <w:r w:rsidR="0098043A" w:rsidRPr="001D0081">
        <w:rPr>
          <w:rFonts w:ascii="微軟正黑體" w:eastAsia="微軟正黑體" w:hAnsi="微軟正黑體"/>
          <w:color w:val="252525"/>
          <w:sz w:val="22"/>
          <w:szCs w:val="22"/>
        </w:rPr>
        <w:t>申請</w:t>
      </w:r>
      <w:r w:rsidRPr="001D0081">
        <w:rPr>
          <w:rFonts w:ascii="微軟正黑體" w:eastAsia="微軟正黑體" w:hAnsi="微軟正黑體"/>
          <w:color w:val="252525"/>
          <w:sz w:val="22"/>
          <w:szCs w:val="22"/>
        </w:rPr>
        <w:t>單位與其委託之進、撤場施工廠商，</w:t>
      </w:r>
      <w:proofErr w:type="gramStart"/>
      <w:r w:rsidRPr="001D0081">
        <w:rPr>
          <w:rFonts w:ascii="微軟正黑體" w:eastAsia="微軟正黑體" w:hAnsi="微軟正黑體"/>
          <w:color w:val="252525"/>
          <w:sz w:val="22"/>
          <w:szCs w:val="22"/>
        </w:rPr>
        <w:t>均須遵守</w:t>
      </w:r>
      <w:proofErr w:type="gramEnd"/>
      <w:r w:rsidRPr="001D0081">
        <w:rPr>
          <w:rFonts w:ascii="微軟正黑體" w:eastAsia="微軟正黑體" w:hAnsi="微軟正黑體"/>
          <w:color w:val="252525"/>
          <w:sz w:val="22"/>
          <w:szCs w:val="22"/>
        </w:rPr>
        <w:t>本園區以下之作業規定。</w:t>
      </w:r>
    </w:p>
    <w:p w14:paraId="0996BB9C" w14:textId="77777777" w:rsidR="00FB1DEF" w:rsidRPr="001D0081" w:rsidRDefault="00B9398B" w:rsidP="007A4370">
      <w:pPr>
        <w:pStyle w:val="1"/>
        <w:numPr>
          <w:ilvl w:val="0"/>
          <w:numId w:val="9"/>
        </w:numPr>
        <w:rPr>
          <w:sz w:val="22"/>
          <w:szCs w:val="22"/>
        </w:rPr>
      </w:pPr>
      <w:r w:rsidRPr="001D0081">
        <w:rPr>
          <w:sz w:val="22"/>
          <w:szCs w:val="22"/>
        </w:rPr>
        <w:t>進場前應準備工作</w:t>
      </w:r>
    </w:p>
    <w:p w14:paraId="76A7FA4E" w14:textId="77777777" w:rsidR="00F978D7" w:rsidRDefault="00B9398B" w:rsidP="00F978D7">
      <w:pPr>
        <w:pStyle w:val="a5"/>
        <w:numPr>
          <w:ilvl w:val="0"/>
          <w:numId w:val="8"/>
        </w:numPr>
        <w:ind w:left="1276" w:hanging="851"/>
        <w:rPr>
          <w:rFonts w:ascii="微軟正黑體" w:eastAsia="微軟正黑體" w:hAnsi="微軟正黑體"/>
        </w:rPr>
      </w:pPr>
      <w:r w:rsidRPr="00F978D7">
        <w:rPr>
          <w:rFonts w:ascii="微軟正黑體" w:eastAsia="微軟正黑體" w:hAnsi="微軟正黑體"/>
        </w:rPr>
        <w:t>場地</w:t>
      </w:r>
      <w:r w:rsidR="0098043A" w:rsidRPr="00F978D7">
        <w:rPr>
          <w:rFonts w:ascii="微軟正黑體" w:eastAsia="微軟正黑體" w:hAnsi="微軟正黑體"/>
        </w:rPr>
        <w:t>申請</w:t>
      </w:r>
      <w:r w:rsidRPr="00F978D7">
        <w:rPr>
          <w:rFonts w:ascii="微軟正黑體" w:eastAsia="微軟正黑體" w:hAnsi="微軟正黑體"/>
        </w:rPr>
        <w:t>單位或各項工程承包廠商須投保營造綜合工程保險(含第三人意外責任險)，如因裝潢施工及搬運等工程致設施損壞或人員傷亡，應由</w:t>
      </w:r>
      <w:r w:rsidR="0098043A" w:rsidRPr="00F978D7">
        <w:rPr>
          <w:rFonts w:ascii="微軟正黑體" w:eastAsia="微軟正黑體" w:hAnsi="微軟正黑體"/>
        </w:rPr>
        <w:t>申請</w:t>
      </w:r>
      <w:r w:rsidRPr="00F978D7">
        <w:rPr>
          <w:rFonts w:ascii="微軟正黑體" w:eastAsia="微軟正黑體" w:hAnsi="微軟正黑體"/>
        </w:rPr>
        <w:t>單位負責修復或賠償並負擔所有法</w:t>
      </w:r>
      <w:r w:rsidRPr="00F978D7">
        <w:rPr>
          <w:rFonts w:ascii="微軟正黑體" w:eastAsia="微軟正黑體" w:hAnsi="微軟正黑體" w:cs="新細明體" w:hint="eastAsia"/>
        </w:rPr>
        <w:t>律</w:t>
      </w:r>
      <w:r w:rsidRPr="00F978D7">
        <w:rPr>
          <w:rFonts w:ascii="微軟正黑體" w:eastAsia="微軟正黑體" w:hAnsi="微軟正黑體" w:hint="eastAsia"/>
        </w:rPr>
        <w:t>責任。申請單位於施工及活動期間，應投保公共意外責任保險（</w:t>
      </w:r>
      <w:r w:rsidRPr="00F978D7">
        <w:rPr>
          <w:rFonts w:ascii="微軟正黑體" w:eastAsia="微軟正黑體" w:hAnsi="微軟正黑體" w:hint="eastAsia"/>
          <w:b/>
        </w:rPr>
        <w:t>每一個人體傷最低保險額為</w:t>
      </w:r>
      <w:r w:rsidR="0098043A" w:rsidRPr="00F978D7">
        <w:rPr>
          <w:rFonts w:ascii="微軟正黑體" w:eastAsia="微軟正黑體" w:hAnsi="微軟正黑體" w:hint="eastAsia"/>
        </w:rPr>
        <w:t>新台幣</w:t>
      </w:r>
      <w:r w:rsidRPr="00F978D7">
        <w:rPr>
          <w:rFonts w:ascii="微軟正黑體" w:eastAsia="微軟正黑體" w:hAnsi="微軟正黑體" w:hint="eastAsia"/>
          <w:b/>
        </w:rPr>
        <w:t>600萬元、每一意外事故傷亡</w:t>
      </w:r>
      <w:r w:rsidR="0098043A" w:rsidRPr="00F978D7">
        <w:rPr>
          <w:rFonts w:ascii="微軟正黑體" w:eastAsia="微軟正黑體" w:hAnsi="微軟正黑體" w:hint="eastAsia"/>
        </w:rPr>
        <w:t>新台幣</w:t>
      </w:r>
      <w:r w:rsidRPr="00F978D7">
        <w:rPr>
          <w:rFonts w:ascii="微軟正黑體" w:eastAsia="微軟正黑體" w:hAnsi="微軟正黑體" w:hint="eastAsia"/>
          <w:b/>
        </w:rPr>
        <w:t>3</w:t>
      </w:r>
      <w:r w:rsidR="00910833" w:rsidRPr="00F978D7">
        <w:rPr>
          <w:rFonts w:ascii="微軟正黑體" w:eastAsia="微軟正黑體" w:hAnsi="微軟正黑體" w:hint="eastAsia"/>
          <w:b/>
        </w:rPr>
        <w:t>,</w:t>
      </w:r>
      <w:r w:rsidRPr="00F978D7">
        <w:rPr>
          <w:rFonts w:ascii="微軟正黑體" w:eastAsia="微軟正黑體" w:hAnsi="微軟正黑體" w:hint="eastAsia"/>
          <w:b/>
        </w:rPr>
        <w:t>000萬元、每一意外事故財損</w:t>
      </w:r>
      <w:r w:rsidR="0098043A" w:rsidRPr="00F978D7">
        <w:rPr>
          <w:rFonts w:ascii="微軟正黑體" w:eastAsia="微軟正黑體" w:hAnsi="微軟正黑體" w:hint="eastAsia"/>
        </w:rPr>
        <w:t>新台幣</w:t>
      </w:r>
      <w:r w:rsidRPr="00F978D7">
        <w:rPr>
          <w:rFonts w:ascii="微軟正黑體" w:eastAsia="微軟正黑體" w:hAnsi="微軟正黑體" w:hint="eastAsia"/>
          <w:b/>
        </w:rPr>
        <w:t>300萬元、火災法</w:t>
      </w:r>
      <w:r w:rsidRPr="00F978D7">
        <w:rPr>
          <w:rFonts w:ascii="微軟正黑體" w:eastAsia="微軟正黑體" w:hAnsi="微軟正黑體" w:cs="微軟正黑體" w:hint="eastAsia"/>
          <w:b/>
        </w:rPr>
        <w:t>律</w:t>
      </w:r>
      <w:r w:rsidRPr="00F978D7">
        <w:rPr>
          <w:rFonts w:ascii="微軟正黑體" w:eastAsia="微軟正黑體" w:hAnsi="微軟正黑體" w:cs="Microsoft JhengHei Light" w:hint="eastAsia"/>
          <w:b/>
        </w:rPr>
        <w:t>責任險最低保險額</w:t>
      </w:r>
      <w:r w:rsidR="0098043A" w:rsidRPr="00F978D7">
        <w:rPr>
          <w:rFonts w:ascii="微軟正黑體" w:eastAsia="微軟正黑體" w:hAnsi="微軟正黑體" w:hint="eastAsia"/>
        </w:rPr>
        <w:t>新台幣</w:t>
      </w:r>
      <w:r w:rsidRPr="00F978D7">
        <w:rPr>
          <w:rFonts w:ascii="微軟正黑體" w:eastAsia="微軟正黑體" w:hAnsi="微軟正黑體" w:hint="eastAsia"/>
          <w:b/>
        </w:rPr>
        <w:t>100萬元</w:t>
      </w:r>
      <w:r w:rsidRPr="00F978D7">
        <w:rPr>
          <w:rFonts w:ascii="微軟正黑體" w:eastAsia="微軟正黑體" w:hAnsi="微軟正黑體"/>
        </w:rPr>
        <w:t>），負責保障所有參與活動人員之生命及公共安全。</w:t>
      </w:r>
    </w:p>
    <w:p w14:paraId="253A69BD" w14:textId="77777777" w:rsidR="00FB1DEF" w:rsidRPr="00F978D7" w:rsidRDefault="00B9398B" w:rsidP="00F978D7">
      <w:pPr>
        <w:pStyle w:val="a5"/>
        <w:numPr>
          <w:ilvl w:val="0"/>
          <w:numId w:val="8"/>
        </w:numPr>
        <w:ind w:left="1276" w:hanging="851"/>
        <w:rPr>
          <w:rFonts w:ascii="微軟正黑體" w:eastAsia="微軟正黑體" w:hAnsi="微軟正黑體"/>
        </w:rPr>
      </w:pPr>
      <w:r w:rsidRPr="00F978D7">
        <w:rPr>
          <w:rFonts w:ascii="微軟正黑體" w:eastAsia="微軟正黑體" w:hAnsi="微軟正黑體"/>
          <w:spacing w:val="-22"/>
        </w:rPr>
        <w:t>防止職業災害</w:t>
      </w:r>
      <w:r w:rsidR="00F978D7" w:rsidRPr="00F978D7">
        <w:rPr>
          <w:rFonts w:ascii="微軟正黑體" w:eastAsia="微軟正黑體" w:hAnsi="微軟正黑體" w:hint="eastAsia"/>
          <w:spacing w:val="-22"/>
        </w:rPr>
        <w:t>，</w:t>
      </w:r>
      <w:r w:rsidRPr="00F978D7">
        <w:rPr>
          <w:rFonts w:ascii="微軟正黑體" w:eastAsia="微軟正黑體" w:hAnsi="微軟正黑體"/>
          <w:spacing w:val="-22"/>
        </w:rPr>
        <w:t>請依《職業安全衛生法》</w:t>
      </w:r>
      <w:proofErr w:type="gramStart"/>
      <w:r w:rsidRPr="00F978D7">
        <w:rPr>
          <w:rFonts w:ascii="微軟正黑體" w:eastAsia="微軟正黑體" w:hAnsi="微軟正黑體"/>
          <w:spacing w:val="-22"/>
        </w:rPr>
        <w:t>併</w:t>
      </w:r>
      <w:proofErr w:type="gramEnd"/>
      <w:r w:rsidRPr="00F978D7">
        <w:rPr>
          <w:rFonts w:ascii="微軟正黑體" w:eastAsia="微軟正黑體" w:hAnsi="微軟正黑體"/>
          <w:spacing w:val="-22"/>
        </w:rPr>
        <w:t>相關法規之《施行細則》遵守施工作業要點。</w:t>
      </w:r>
    </w:p>
    <w:p w14:paraId="4CF7449C" w14:textId="77777777" w:rsidR="00FB1DEF" w:rsidRPr="001D0081" w:rsidRDefault="00FB1DEF">
      <w:pPr>
        <w:pStyle w:val="a3"/>
        <w:spacing w:before="6"/>
        <w:ind w:left="0"/>
        <w:rPr>
          <w:rFonts w:ascii="微軟正黑體" w:eastAsia="微軟正黑體" w:hAnsi="微軟正黑體"/>
          <w:sz w:val="22"/>
          <w:szCs w:val="22"/>
        </w:rPr>
      </w:pPr>
    </w:p>
    <w:p w14:paraId="4510036A" w14:textId="77777777" w:rsidR="007A4370" w:rsidRPr="001D0081" w:rsidRDefault="00B9398B" w:rsidP="007A4370">
      <w:pPr>
        <w:pStyle w:val="a5"/>
        <w:numPr>
          <w:ilvl w:val="0"/>
          <w:numId w:val="9"/>
        </w:numPr>
        <w:rPr>
          <w:rFonts w:ascii="微軟正黑體" w:eastAsia="微軟正黑體" w:hAnsi="微軟正黑體"/>
          <w:spacing w:val="-57"/>
        </w:rPr>
      </w:pPr>
      <w:proofErr w:type="gramStart"/>
      <w:r w:rsidRPr="001D0081">
        <w:rPr>
          <w:rFonts w:ascii="微軟正黑體" w:eastAsia="微軟正黑體" w:hAnsi="微軟正黑體"/>
        </w:rPr>
        <w:t>進撤場</w:t>
      </w:r>
      <w:proofErr w:type="gramEnd"/>
      <w:r w:rsidRPr="001D0081">
        <w:rPr>
          <w:rFonts w:ascii="微軟正黑體" w:eastAsia="微軟正黑體" w:hAnsi="微軟正黑體"/>
        </w:rPr>
        <w:t>及活動注意事項：</w:t>
      </w:r>
    </w:p>
    <w:p w14:paraId="125FE52F" w14:textId="77777777" w:rsidR="00C27E09" w:rsidRPr="001D0081" w:rsidRDefault="00C27E09" w:rsidP="00F978D7">
      <w:pPr>
        <w:pStyle w:val="a5"/>
        <w:numPr>
          <w:ilvl w:val="0"/>
          <w:numId w:val="10"/>
        </w:numPr>
        <w:ind w:left="851" w:hanging="284"/>
        <w:rPr>
          <w:rFonts w:ascii="微軟正黑體" w:eastAsia="微軟正黑體" w:hAnsi="微軟正黑體"/>
          <w:b/>
          <w:bCs/>
        </w:rPr>
      </w:pPr>
      <w:r w:rsidRPr="001D0081">
        <w:rPr>
          <w:rFonts w:ascii="微軟正黑體" w:eastAsia="微軟正黑體" w:hAnsi="微軟正黑體" w:hint="eastAsia"/>
          <w:b/>
          <w:bCs/>
        </w:rPr>
        <w:t>停車場</w:t>
      </w:r>
      <w:r w:rsidR="005F4EA0" w:rsidRPr="001D0081">
        <w:rPr>
          <w:rFonts w:ascii="微軟正黑體" w:eastAsia="微軟正黑體" w:hAnsi="微軟正黑體" w:hint="eastAsia"/>
          <w:b/>
          <w:bCs/>
        </w:rPr>
        <w:t>：</w:t>
      </w:r>
    </w:p>
    <w:p w14:paraId="03E7F03A" w14:textId="77777777" w:rsidR="00F978D7" w:rsidRDefault="00C27E09" w:rsidP="00F978D7">
      <w:pPr>
        <w:pStyle w:val="a5"/>
        <w:ind w:left="563" w:firstLineChars="135" w:firstLine="288"/>
        <w:rPr>
          <w:rFonts w:ascii="微軟正黑體" w:eastAsia="微軟正黑體" w:hAnsi="微軟正黑體"/>
        </w:rPr>
      </w:pPr>
      <w:proofErr w:type="gramStart"/>
      <w:r w:rsidRPr="001D0081">
        <w:rPr>
          <w:rFonts w:ascii="微軟正黑體" w:eastAsia="微軟正黑體" w:hAnsi="微軟正黑體" w:hint="eastAsia"/>
          <w:spacing w:val="-7"/>
        </w:rPr>
        <w:t>停車場</w:t>
      </w:r>
      <w:r w:rsidR="00B9398B" w:rsidRPr="001D0081">
        <w:rPr>
          <w:rFonts w:ascii="微軟正黑體" w:eastAsia="微軟正黑體" w:hAnsi="微軟正黑體"/>
          <w:spacing w:val="-7"/>
        </w:rPr>
        <w:t>進撤場</w:t>
      </w:r>
      <w:proofErr w:type="gramEnd"/>
      <w:r w:rsidR="00B9398B" w:rsidRPr="001D0081">
        <w:rPr>
          <w:rFonts w:ascii="微軟正黑體" w:eastAsia="微軟正黑體" w:hAnsi="微軟正黑體"/>
          <w:spacing w:val="-7"/>
        </w:rPr>
        <w:t>時間為</w:t>
      </w:r>
      <w:r w:rsidR="00237B98" w:rsidRPr="001D0081">
        <w:rPr>
          <w:rFonts w:ascii="微軟正黑體" w:eastAsia="微軟正黑體" w:hAnsi="微軟正黑體" w:hint="eastAsia"/>
          <w:spacing w:val="-1"/>
        </w:rPr>
        <w:t>10</w:t>
      </w:r>
      <w:r w:rsidR="00F978D7">
        <w:rPr>
          <w:rFonts w:ascii="微軟正黑體" w:eastAsia="微軟正黑體" w:hAnsi="微軟正黑體" w:hint="eastAsia"/>
          <w:spacing w:val="-1"/>
        </w:rPr>
        <w:t>時</w:t>
      </w:r>
      <w:r w:rsidR="00B9398B" w:rsidRPr="001D0081">
        <w:rPr>
          <w:rFonts w:ascii="微軟正黑體" w:eastAsia="微軟正黑體" w:hAnsi="微軟正黑體"/>
          <w:spacing w:val="-31"/>
        </w:rPr>
        <w:t>至</w:t>
      </w:r>
      <w:r w:rsidR="00237B98" w:rsidRPr="001D0081">
        <w:rPr>
          <w:rFonts w:ascii="微軟正黑體" w:eastAsia="微軟正黑體" w:hAnsi="微軟正黑體" w:hint="eastAsia"/>
          <w:spacing w:val="-1"/>
        </w:rPr>
        <w:t>18</w:t>
      </w:r>
      <w:r w:rsidR="00F978D7">
        <w:rPr>
          <w:rFonts w:ascii="微軟正黑體" w:eastAsia="微軟正黑體" w:hAnsi="微軟正黑體" w:hint="eastAsia"/>
        </w:rPr>
        <w:t>時</w:t>
      </w:r>
      <w:r w:rsidR="0098043A" w:rsidRPr="001D0081">
        <w:rPr>
          <w:rFonts w:ascii="微軟正黑體" w:eastAsia="微軟正黑體" w:hAnsi="微軟正黑體" w:hint="eastAsia"/>
        </w:rPr>
        <w:t>，僅供</w:t>
      </w:r>
      <w:r w:rsidR="001A13C9" w:rsidRPr="001D0081">
        <w:rPr>
          <w:rFonts w:ascii="微軟正黑體" w:eastAsia="微軟正黑體" w:hAnsi="微軟正黑體" w:hint="eastAsia"/>
        </w:rPr>
        <w:t>裝</w:t>
      </w:r>
      <w:r w:rsidR="0098043A" w:rsidRPr="001D0081">
        <w:rPr>
          <w:rFonts w:ascii="微軟正黑體" w:eastAsia="微軟正黑體" w:hAnsi="微軟正黑體" w:hint="eastAsia"/>
        </w:rPr>
        <w:t>卸貨不可停放</w:t>
      </w:r>
      <w:r w:rsidR="00B9398B" w:rsidRPr="001D0081">
        <w:rPr>
          <w:rFonts w:ascii="微軟正黑體" w:eastAsia="微軟正黑體" w:hAnsi="微軟正黑體"/>
        </w:rPr>
        <w:t>。</w:t>
      </w:r>
    </w:p>
    <w:p w14:paraId="73F7A4BA" w14:textId="77777777" w:rsidR="00C27E09" w:rsidRPr="00F978D7" w:rsidRDefault="00B9398B" w:rsidP="00F978D7">
      <w:pPr>
        <w:pStyle w:val="a5"/>
        <w:numPr>
          <w:ilvl w:val="0"/>
          <w:numId w:val="10"/>
        </w:numPr>
        <w:ind w:left="851" w:hanging="284"/>
        <w:rPr>
          <w:rFonts w:ascii="微軟正黑體" w:eastAsia="微軟正黑體" w:hAnsi="微軟正黑體"/>
        </w:rPr>
      </w:pPr>
      <w:r w:rsidRPr="00F978D7">
        <w:rPr>
          <w:rFonts w:ascii="微軟正黑體" w:eastAsia="微軟正黑體" w:hAnsi="微軟正黑體" w:hint="eastAsia"/>
          <w:b/>
        </w:rPr>
        <w:t>園區：</w:t>
      </w:r>
    </w:p>
    <w:p w14:paraId="7E777498" w14:textId="77777777" w:rsidR="00C27E09" w:rsidRPr="00F978D7" w:rsidRDefault="00B9398B" w:rsidP="00F978D7">
      <w:pPr>
        <w:adjustRightInd w:val="0"/>
        <w:snapToGrid w:val="0"/>
        <w:ind w:firstLineChars="400" w:firstLine="856"/>
        <w:rPr>
          <w:rFonts w:ascii="微軟正黑體" w:eastAsia="微軟正黑體" w:hAnsi="微軟正黑體"/>
        </w:rPr>
      </w:pPr>
      <w:r w:rsidRPr="00F978D7">
        <w:rPr>
          <w:rFonts w:ascii="微軟正黑體" w:eastAsia="微軟正黑體" w:hAnsi="微軟正黑體"/>
          <w:spacing w:val="-6"/>
        </w:rPr>
        <w:t>車輛進入園區之管制：全園區</w:t>
      </w:r>
      <w:r w:rsidR="00237B98" w:rsidRPr="00F978D7">
        <w:rPr>
          <w:rFonts w:ascii="微軟正黑體" w:eastAsia="微軟正黑體" w:hAnsi="微軟正黑體" w:hint="eastAsia"/>
          <w:spacing w:val="-1"/>
        </w:rPr>
        <w:t>10</w:t>
      </w:r>
      <w:r w:rsidR="00F978D7" w:rsidRPr="00F978D7">
        <w:rPr>
          <w:rFonts w:ascii="微軟正黑體" w:eastAsia="微軟正黑體" w:hAnsi="微軟正黑體" w:hint="eastAsia"/>
          <w:spacing w:val="-31"/>
        </w:rPr>
        <w:t>時</w:t>
      </w:r>
      <w:r w:rsidR="00237B98" w:rsidRPr="00F978D7">
        <w:rPr>
          <w:rFonts w:ascii="微軟正黑體" w:eastAsia="微軟正黑體" w:hAnsi="微軟正黑體"/>
          <w:spacing w:val="-31"/>
        </w:rPr>
        <w:t>至</w:t>
      </w:r>
      <w:r w:rsidR="00237B98" w:rsidRPr="00F978D7">
        <w:rPr>
          <w:rFonts w:ascii="微軟正黑體" w:eastAsia="微軟正黑體" w:hAnsi="微軟正黑體" w:hint="eastAsia"/>
          <w:spacing w:val="-1"/>
        </w:rPr>
        <w:t>18</w:t>
      </w:r>
      <w:r w:rsidR="00F978D7" w:rsidRPr="00F978D7">
        <w:rPr>
          <w:rFonts w:ascii="微軟正黑體" w:eastAsia="微軟正黑體" w:hAnsi="微軟正黑體" w:hint="eastAsia"/>
        </w:rPr>
        <w:t>時</w:t>
      </w:r>
      <w:r w:rsidRPr="00F978D7">
        <w:rPr>
          <w:rFonts w:ascii="微軟正黑體" w:eastAsia="微軟正黑體" w:hAnsi="微軟正黑體"/>
          <w:spacing w:val="-10"/>
        </w:rPr>
        <w:t>禁行車輛</w:t>
      </w:r>
      <w:r w:rsidRPr="00F978D7">
        <w:rPr>
          <w:rFonts w:ascii="微軟正黑體" w:eastAsia="微軟正黑體" w:hAnsi="微軟正黑體"/>
          <w:spacing w:val="-4"/>
        </w:rPr>
        <w:t>(除</w:t>
      </w:r>
      <w:r w:rsidR="00237B98" w:rsidRPr="00F978D7">
        <w:rPr>
          <w:rFonts w:ascii="微軟正黑體" w:eastAsia="微軟正黑體" w:hAnsi="微軟正黑體" w:hint="eastAsia"/>
          <w:spacing w:val="-4"/>
        </w:rPr>
        <w:t>正門</w:t>
      </w:r>
      <w:r w:rsidRPr="00F978D7">
        <w:rPr>
          <w:rFonts w:ascii="微軟正黑體" w:eastAsia="微軟正黑體" w:hAnsi="微軟正黑體"/>
          <w:spacing w:val="-4"/>
        </w:rPr>
        <w:t>卸貨車道)</w:t>
      </w:r>
      <w:r w:rsidRPr="00F978D7">
        <w:rPr>
          <w:rFonts w:ascii="微軟正黑體" w:eastAsia="微軟正黑體" w:hAnsi="微軟正黑體"/>
        </w:rPr>
        <w:t>。</w:t>
      </w:r>
    </w:p>
    <w:p w14:paraId="47C0E354" w14:textId="77777777" w:rsidR="00F978D7" w:rsidRDefault="00B9398B" w:rsidP="00F978D7">
      <w:pPr>
        <w:pStyle w:val="a5"/>
        <w:adjustRightInd w:val="0"/>
        <w:snapToGrid w:val="0"/>
        <w:ind w:leftChars="400" w:left="880" w:firstLine="0"/>
        <w:rPr>
          <w:rFonts w:ascii="微軟正黑體" w:eastAsia="微軟正黑體" w:hAnsi="微軟正黑體"/>
          <w:color w:val="252525"/>
        </w:rPr>
      </w:pPr>
      <w:r w:rsidRPr="001D0081">
        <w:rPr>
          <w:rFonts w:ascii="微軟正黑體" w:eastAsia="微軟正黑體" w:hAnsi="微軟正黑體"/>
        </w:rPr>
        <w:t>因應園區音樂及戲劇表演散場時間等需求，園區有</w:t>
      </w:r>
      <w:proofErr w:type="gramStart"/>
      <w:r w:rsidRPr="001D0081">
        <w:rPr>
          <w:rFonts w:ascii="微軟正黑體" w:eastAsia="微軟正黑體" w:hAnsi="微軟正黑體"/>
        </w:rPr>
        <w:t>調整進撤場</w:t>
      </w:r>
      <w:proofErr w:type="gramEnd"/>
      <w:r w:rsidRPr="001D0081">
        <w:rPr>
          <w:rFonts w:ascii="微軟正黑體" w:eastAsia="微軟正黑體" w:hAnsi="微軟正黑體"/>
        </w:rPr>
        <w:t>時間及區域之權</w:t>
      </w:r>
      <w:r w:rsidR="00F978D7">
        <w:rPr>
          <w:rFonts w:ascii="微軟正黑體" w:eastAsia="微軟正黑體" w:hAnsi="微軟正黑體" w:hint="eastAsia"/>
        </w:rPr>
        <w:t>利</w:t>
      </w:r>
      <w:r w:rsidRPr="001D0081">
        <w:rPr>
          <w:rFonts w:ascii="微軟正黑體" w:eastAsia="微軟正黑體" w:hAnsi="微軟正黑體"/>
        </w:rPr>
        <w:t>。</w:t>
      </w:r>
      <w:proofErr w:type="gramStart"/>
      <w:r w:rsidRPr="001D0081">
        <w:rPr>
          <w:rFonts w:ascii="微軟正黑體" w:eastAsia="微軟正黑體" w:hAnsi="微軟正黑體"/>
          <w:color w:val="252525"/>
        </w:rPr>
        <w:t>貨車</w:t>
      </w:r>
      <w:r w:rsidRPr="001D0081">
        <w:rPr>
          <w:rFonts w:ascii="微軟正黑體" w:eastAsia="微軟正黑體" w:hAnsi="微軟正黑體" w:hint="eastAsia"/>
          <w:b/>
          <w:color w:val="252525"/>
          <w:spacing w:val="1"/>
        </w:rPr>
        <w:t>限行行照</w:t>
      </w:r>
      <w:proofErr w:type="gramEnd"/>
      <w:r w:rsidRPr="001D0081">
        <w:rPr>
          <w:rFonts w:ascii="微軟正黑體" w:eastAsia="微軟正黑體" w:hAnsi="微軟正黑體" w:hint="eastAsia"/>
          <w:b/>
          <w:color w:val="252525"/>
          <w:spacing w:val="1"/>
        </w:rPr>
        <w:t>標示總重量</w:t>
      </w:r>
      <w:r w:rsidR="007B5D28" w:rsidRPr="001D0081">
        <w:rPr>
          <w:rFonts w:ascii="微軟正黑體" w:eastAsia="微軟正黑體" w:hAnsi="微軟正黑體" w:hint="eastAsia"/>
          <w:b/>
          <w:color w:val="252525"/>
          <w:spacing w:val="1"/>
        </w:rPr>
        <w:t>10</w:t>
      </w:r>
      <w:r w:rsidRPr="001D0081">
        <w:rPr>
          <w:rFonts w:ascii="微軟正黑體" w:eastAsia="微軟正黑體" w:hAnsi="微軟正黑體" w:hint="eastAsia"/>
          <w:b/>
          <w:spacing w:val="6"/>
        </w:rPr>
        <w:t>噸</w:t>
      </w:r>
      <w:r w:rsidRPr="001D0081">
        <w:rPr>
          <w:rFonts w:ascii="微軟正黑體" w:eastAsia="微軟正黑體" w:hAnsi="微軟正黑體" w:hint="eastAsia"/>
          <w:b/>
        </w:rPr>
        <w:t>(含)以</w:t>
      </w:r>
      <w:r w:rsidRPr="001D0081">
        <w:rPr>
          <w:rFonts w:ascii="微軟正黑體" w:eastAsia="微軟正黑體" w:hAnsi="微軟正黑體" w:hint="eastAsia"/>
          <w:b/>
          <w:color w:val="252525"/>
        </w:rPr>
        <w:t>下之貨車，</w:t>
      </w:r>
      <w:proofErr w:type="gramStart"/>
      <w:r w:rsidRPr="001D0081">
        <w:rPr>
          <w:rFonts w:ascii="微軟正黑體" w:eastAsia="微軟正黑體" w:hAnsi="微軟正黑體" w:hint="eastAsia"/>
          <w:b/>
          <w:color w:val="252525"/>
        </w:rPr>
        <w:t>另休旅</w:t>
      </w:r>
      <w:proofErr w:type="gramEnd"/>
      <w:r w:rsidRPr="001D0081">
        <w:rPr>
          <w:rFonts w:ascii="微軟正黑體" w:eastAsia="微軟正黑體" w:hAnsi="微軟正黑體" w:hint="eastAsia"/>
          <w:b/>
          <w:color w:val="252525"/>
        </w:rPr>
        <w:t>車、自小客車與</w:t>
      </w:r>
      <w:proofErr w:type="gramStart"/>
      <w:r w:rsidRPr="001D0081">
        <w:rPr>
          <w:rFonts w:ascii="微軟正黑體" w:eastAsia="微軟正黑體" w:hAnsi="微軟正黑體" w:hint="eastAsia"/>
          <w:b/>
          <w:color w:val="252525"/>
        </w:rPr>
        <w:t>機車</w:t>
      </w:r>
      <w:r w:rsidR="00954553" w:rsidRPr="001D0081">
        <w:rPr>
          <w:rFonts w:ascii="微軟正黑體" w:eastAsia="微軟正黑體" w:hAnsi="微軟正黑體" w:hint="eastAsia"/>
          <w:b/>
          <w:color w:val="252525"/>
        </w:rPr>
        <w:t>非裝卸貨</w:t>
      </w:r>
      <w:proofErr w:type="gramEnd"/>
      <w:r w:rsidRPr="001D0081">
        <w:rPr>
          <w:rFonts w:ascii="微軟正黑體" w:eastAsia="微軟正黑體" w:hAnsi="微軟正黑體" w:hint="eastAsia"/>
          <w:b/>
          <w:color w:val="252525"/>
        </w:rPr>
        <w:t>禁止進入。</w:t>
      </w:r>
      <w:r w:rsidRPr="001D0081">
        <w:rPr>
          <w:rFonts w:ascii="微軟正黑體" w:eastAsia="微軟正黑體" w:hAnsi="微軟正黑體"/>
          <w:color w:val="252525"/>
        </w:rPr>
        <w:t>下貨物完成後需立即離開園區卸貨區域，有停車需求請</w:t>
      </w:r>
      <w:r w:rsidR="00237B98" w:rsidRPr="001D0081">
        <w:rPr>
          <w:rFonts w:ascii="微軟正黑體" w:eastAsia="微軟正黑體" w:hAnsi="微軟正黑體" w:hint="eastAsia"/>
          <w:color w:val="252525"/>
        </w:rPr>
        <w:t>停放於路邊停車格或其他停車場</w:t>
      </w:r>
      <w:r w:rsidRPr="001D0081">
        <w:rPr>
          <w:rFonts w:ascii="微軟正黑體" w:eastAsia="微軟正黑體" w:hAnsi="微軟正黑體"/>
          <w:color w:val="252525"/>
          <w:spacing w:val="6"/>
        </w:rPr>
        <w:t>。</w:t>
      </w:r>
      <w:r w:rsidRPr="001D0081">
        <w:rPr>
          <w:rFonts w:ascii="微軟正黑體" w:eastAsia="微軟正黑體" w:hAnsi="微軟正黑體" w:hint="eastAsia"/>
          <w:b/>
        </w:rPr>
        <w:t>所有活動相關車輛如有違規</w:t>
      </w:r>
      <w:r w:rsidRPr="001D0081">
        <w:rPr>
          <w:rFonts w:ascii="微軟正黑體" w:eastAsia="微軟正黑體" w:hAnsi="微軟正黑體" w:hint="eastAsia"/>
          <w:b/>
          <w:color w:val="252525"/>
        </w:rPr>
        <w:t>，</w:t>
      </w:r>
      <w:proofErr w:type="gramStart"/>
      <w:r w:rsidRPr="001D0081">
        <w:rPr>
          <w:rFonts w:ascii="微軟正黑體" w:eastAsia="微軟正黑體" w:hAnsi="微軟正黑體" w:hint="eastAsia"/>
          <w:b/>
        </w:rPr>
        <w:t>每輛視情況</w:t>
      </w:r>
      <w:proofErr w:type="gramEnd"/>
      <w:r w:rsidRPr="001D0081">
        <w:rPr>
          <w:rFonts w:ascii="微軟正黑體" w:eastAsia="微軟正黑體" w:hAnsi="微軟正黑體" w:hint="eastAsia"/>
          <w:b/>
        </w:rPr>
        <w:t>罰款</w:t>
      </w:r>
      <w:r w:rsidR="0098043A" w:rsidRPr="001D0081">
        <w:rPr>
          <w:rFonts w:ascii="微軟正黑體" w:eastAsia="微軟正黑體" w:hAnsi="微軟正黑體" w:hint="eastAsia"/>
        </w:rPr>
        <w:t>新台幣</w:t>
      </w:r>
      <w:r w:rsidRPr="001D0081">
        <w:rPr>
          <w:rFonts w:ascii="微軟正黑體" w:eastAsia="微軟正黑體" w:hAnsi="微軟正黑體" w:hint="eastAsia"/>
          <w:b/>
        </w:rPr>
        <w:t>2,000元/輛</w:t>
      </w:r>
      <w:r w:rsidRPr="001D0081">
        <w:rPr>
          <w:rFonts w:ascii="微軟正黑體" w:eastAsia="微軟正黑體" w:hAnsi="微軟正黑體" w:hint="eastAsia"/>
          <w:b/>
          <w:color w:val="252525"/>
          <w:spacing w:val="-3"/>
        </w:rPr>
        <w:t>；貨車</w:t>
      </w:r>
      <w:proofErr w:type="gramStart"/>
      <w:r w:rsidRPr="001D0081">
        <w:rPr>
          <w:rFonts w:ascii="微軟正黑體" w:eastAsia="微軟正黑體" w:hAnsi="微軟正黑體" w:hint="eastAsia"/>
          <w:b/>
          <w:color w:val="252525"/>
          <w:spacing w:val="-3"/>
        </w:rPr>
        <w:t>超標噸數</w:t>
      </w:r>
      <w:proofErr w:type="gramEnd"/>
      <w:r w:rsidRPr="001D0081">
        <w:rPr>
          <w:rFonts w:ascii="微軟正黑體" w:eastAsia="微軟正黑體" w:hAnsi="微軟正黑體" w:hint="eastAsia"/>
          <w:b/>
          <w:color w:val="252525"/>
          <w:spacing w:val="-3"/>
        </w:rPr>
        <w:t>重罰</w:t>
      </w:r>
      <w:r w:rsidR="0098043A" w:rsidRPr="001D0081">
        <w:rPr>
          <w:rFonts w:ascii="微軟正黑體" w:eastAsia="微軟正黑體" w:hAnsi="微軟正黑體" w:hint="eastAsia"/>
        </w:rPr>
        <w:t>新台幣</w:t>
      </w:r>
      <w:r w:rsidRPr="001D0081">
        <w:rPr>
          <w:rFonts w:ascii="微軟正黑體" w:eastAsia="微軟正黑體" w:hAnsi="微軟正黑體" w:hint="eastAsia"/>
          <w:b/>
          <w:color w:val="252525"/>
        </w:rPr>
        <w:t>10,000</w:t>
      </w:r>
      <w:r w:rsidRPr="001D0081">
        <w:rPr>
          <w:rFonts w:ascii="微軟正黑體" w:eastAsia="微軟正黑體" w:hAnsi="微軟正黑體" w:hint="eastAsia"/>
          <w:b/>
          <w:color w:val="252525"/>
          <w:spacing w:val="-4"/>
        </w:rPr>
        <w:t>元/輛/日</w:t>
      </w:r>
      <w:r w:rsidRPr="001D0081">
        <w:rPr>
          <w:rFonts w:ascii="微軟正黑體" w:eastAsia="微軟正黑體" w:hAnsi="微軟正黑體"/>
          <w:color w:val="252525"/>
        </w:rPr>
        <w:t>，所造成地坪毀損之維修費用另計，以上</w:t>
      </w:r>
      <w:r w:rsidRPr="001D0081">
        <w:rPr>
          <w:rFonts w:ascii="微軟正黑體" w:eastAsia="微軟正黑體" w:hAnsi="微軟正黑體"/>
          <w:color w:val="252525"/>
          <w:spacing w:val="-1"/>
        </w:rPr>
        <w:t>皆從保證金中扣除，若保證金</w:t>
      </w:r>
      <w:proofErr w:type="gramStart"/>
      <w:r w:rsidRPr="001D0081">
        <w:rPr>
          <w:rFonts w:ascii="微軟正黑體" w:eastAsia="微軟正黑體" w:hAnsi="微軟正黑體"/>
          <w:color w:val="252525"/>
          <w:spacing w:val="-1"/>
        </w:rPr>
        <w:t>不足扣</w:t>
      </w:r>
      <w:proofErr w:type="gramEnd"/>
      <w:r w:rsidRPr="001D0081">
        <w:rPr>
          <w:rFonts w:ascii="微軟正黑體" w:eastAsia="微軟正黑體" w:hAnsi="微軟正黑體"/>
          <w:color w:val="252525"/>
          <w:spacing w:val="-1"/>
        </w:rPr>
        <w:t>抵時須補足差額，不得異議(堆高機比照車</w:t>
      </w:r>
      <w:r w:rsidRPr="001D0081">
        <w:rPr>
          <w:rFonts w:ascii="微軟正黑體" w:eastAsia="微軟正黑體" w:hAnsi="微軟正黑體"/>
          <w:color w:val="252525"/>
        </w:rPr>
        <w:t>輛規範，亦不可</w:t>
      </w:r>
      <w:proofErr w:type="gramStart"/>
      <w:r w:rsidRPr="001D0081">
        <w:rPr>
          <w:rFonts w:ascii="微軟正黑體" w:eastAsia="微軟正黑體" w:hAnsi="微軟正黑體"/>
          <w:color w:val="252525"/>
        </w:rPr>
        <w:t>駛</w:t>
      </w:r>
      <w:proofErr w:type="gramEnd"/>
      <w:r w:rsidRPr="001D0081">
        <w:rPr>
          <w:rFonts w:ascii="微軟正黑體" w:eastAsia="微軟正黑體" w:hAnsi="微軟正黑體"/>
          <w:color w:val="252525"/>
        </w:rPr>
        <w:t>入場館)</w:t>
      </w:r>
      <w:r w:rsidR="00F978D7">
        <w:rPr>
          <w:rFonts w:ascii="微軟正黑體" w:eastAsia="微軟正黑體" w:hAnsi="微軟正黑體" w:hint="eastAsia"/>
          <w:color w:val="252525"/>
        </w:rPr>
        <w:t>。</w:t>
      </w:r>
    </w:p>
    <w:p w14:paraId="4DDDEDF3" w14:textId="77777777" w:rsidR="00ED687F" w:rsidRDefault="00237B98" w:rsidP="00ED687F">
      <w:pPr>
        <w:pStyle w:val="a5"/>
        <w:numPr>
          <w:ilvl w:val="1"/>
          <w:numId w:val="7"/>
        </w:numPr>
        <w:adjustRightInd w:val="0"/>
        <w:snapToGrid w:val="0"/>
        <w:spacing w:before="1" w:line="280" w:lineRule="auto"/>
        <w:ind w:left="1276" w:right="175" w:hanging="709"/>
        <w:rPr>
          <w:rFonts w:ascii="微軟正黑體" w:eastAsia="微軟正黑體" w:hAnsi="微軟正黑體"/>
        </w:rPr>
      </w:pPr>
      <w:r w:rsidRPr="00646C71">
        <w:rPr>
          <w:rFonts w:ascii="微軟正黑體" w:eastAsia="微軟正黑體" w:hAnsi="微軟正黑體" w:hint="eastAsia"/>
          <w:spacing w:val="-1"/>
        </w:rPr>
        <w:t>10</w:t>
      </w:r>
      <w:r w:rsidRPr="00646C71">
        <w:rPr>
          <w:rFonts w:ascii="微軟正黑體" w:eastAsia="微軟正黑體" w:hAnsi="微軟正黑體"/>
          <w:spacing w:val="-31"/>
        </w:rPr>
        <w:t>點至</w:t>
      </w:r>
      <w:r w:rsidRPr="00646C71">
        <w:rPr>
          <w:rFonts w:ascii="微軟正黑體" w:eastAsia="微軟正黑體" w:hAnsi="微軟正黑體" w:hint="eastAsia"/>
          <w:spacing w:val="-1"/>
        </w:rPr>
        <w:t>18</w:t>
      </w:r>
      <w:r w:rsidRPr="00646C71">
        <w:rPr>
          <w:rFonts w:ascii="微軟正黑體" w:eastAsia="微軟正黑體" w:hAnsi="微軟正黑體"/>
        </w:rPr>
        <w:t>點</w:t>
      </w:r>
      <w:r w:rsidR="00B9398B" w:rsidRPr="00646C71">
        <w:rPr>
          <w:rFonts w:ascii="微軟正黑體" w:eastAsia="微軟正黑體" w:hAnsi="微軟正黑體"/>
          <w:spacing w:val="7"/>
        </w:rPr>
        <w:t>車輛可於</w:t>
      </w:r>
      <w:r w:rsidR="00B9398B" w:rsidRPr="00646C71">
        <w:rPr>
          <w:rFonts w:ascii="微軟正黑體" w:eastAsia="微軟正黑體" w:hAnsi="微軟正黑體" w:hint="eastAsia"/>
          <w:b/>
        </w:rPr>
        <w:t>限定範圍</w:t>
      </w:r>
      <w:r w:rsidR="00B9398B" w:rsidRPr="00646C71">
        <w:rPr>
          <w:rFonts w:ascii="微軟正黑體" w:eastAsia="微軟正黑體" w:hAnsi="微軟正黑體"/>
        </w:rPr>
        <w:t>內卸貨(</w:t>
      </w:r>
      <w:r w:rsidRPr="00646C71">
        <w:rPr>
          <w:rFonts w:ascii="微軟正黑體" w:eastAsia="微軟正黑體" w:hAnsi="微軟正黑體" w:hint="eastAsia"/>
          <w:spacing w:val="-4"/>
        </w:rPr>
        <w:t>正門</w:t>
      </w:r>
      <w:r w:rsidRPr="00646C71">
        <w:rPr>
          <w:rFonts w:ascii="微軟正黑體" w:eastAsia="微軟正黑體" w:hAnsi="微軟正黑體"/>
          <w:spacing w:val="-4"/>
        </w:rPr>
        <w:t>卸貨車道</w:t>
      </w:r>
      <w:r w:rsidR="00B9398B" w:rsidRPr="00646C71">
        <w:rPr>
          <w:rFonts w:ascii="微軟正黑體" w:eastAsia="微軟正黑體" w:hAnsi="微軟正黑體"/>
        </w:rPr>
        <w:t>)；場地</w:t>
      </w:r>
      <w:r w:rsidR="0098043A" w:rsidRPr="00646C71">
        <w:rPr>
          <w:rFonts w:ascii="微軟正黑體" w:eastAsia="微軟正黑體" w:hAnsi="微軟正黑體"/>
        </w:rPr>
        <w:t>申請</w:t>
      </w:r>
      <w:r w:rsidR="00B9398B" w:rsidRPr="00646C71">
        <w:rPr>
          <w:rFonts w:ascii="微軟正黑體" w:eastAsia="微軟正黑體" w:hAnsi="微軟正黑體"/>
        </w:rPr>
        <w:t>單位與承包廠商載運裝潢品等</w:t>
      </w:r>
      <w:proofErr w:type="gramStart"/>
      <w:r w:rsidR="00B9398B" w:rsidRPr="00646C71">
        <w:rPr>
          <w:rFonts w:ascii="微軟正黑體" w:eastAsia="微軟正黑體" w:hAnsi="微軟正黑體"/>
        </w:rPr>
        <w:t>貨車均須依</w:t>
      </w:r>
      <w:proofErr w:type="gramEnd"/>
      <w:r w:rsidR="00B9398B" w:rsidRPr="00646C71">
        <w:rPr>
          <w:rFonts w:ascii="微軟正黑體" w:eastAsia="微軟正黑體" w:hAnsi="微軟正黑體"/>
        </w:rPr>
        <w:t>園區車輛管制規範進場，未遵</w:t>
      </w:r>
      <w:r w:rsidR="0083543C">
        <w:rPr>
          <w:rFonts w:ascii="微軟正黑體" w:eastAsia="微軟正黑體" w:hAnsi="微軟正黑體" w:hint="eastAsia"/>
        </w:rPr>
        <w:t>守</w:t>
      </w:r>
      <w:r w:rsidR="00B9398B" w:rsidRPr="00646C71">
        <w:rPr>
          <w:rFonts w:ascii="微軟正黑體" w:eastAsia="微軟正黑體" w:hAnsi="微軟正黑體"/>
        </w:rPr>
        <w:t>園區規範進場者，警衛人員得禁止</w:t>
      </w:r>
      <w:r w:rsidR="00F978D7" w:rsidRPr="00646C71">
        <w:rPr>
          <w:rFonts w:ascii="微軟正黑體" w:eastAsia="微軟正黑體" w:hAnsi="微軟正黑體"/>
        </w:rPr>
        <w:br/>
      </w:r>
      <w:r w:rsidR="00B9398B" w:rsidRPr="00646C71">
        <w:rPr>
          <w:rFonts w:ascii="微軟正黑體" w:eastAsia="微軟正黑體" w:hAnsi="微軟正黑體"/>
        </w:rPr>
        <w:t>該車輛進入園區(惟特殊情況經本園區同意者，不在此限)。裝卸貨物之車輛在</w:t>
      </w:r>
      <w:proofErr w:type="gramStart"/>
      <w:r w:rsidR="00B9398B" w:rsidRPr="00646C71">
        <w:rPr>
          <w:rFonts w:ascii="微軟正黑體" w:eastAsia="微軟正黑體" w:hAnsi="微軟正黑體"/>
        </w:rPr>
        <w:t>園區內限</w:t>
      </w:r>
      <w:proofErr w:type="gramEnd"/>
      <w:r w:rsidR="00F978D7" w:rsidRPr="00646C71">
        <w:rPr>
          <w:rFonts w:ascii="微軟正黑體" w:eastAsia="微軟正黑體" w:hAnsi="微軟正黑體" w:hint="eastAsia"/>
        </w:rPr>
        <w:t xml:space="preserve">　　</w:t>
      </w:r>
      <w:r w:rsidR="00B9398B" w:rsidRPr="00646C71">
        <w:rPr>
          <w:rFonts w:ascii="微軟正黑體" w:eastAsia="微軟正黑體" w:hAnsi="微軟正黑體"/>
        </w:rPr>
        <w:t>速20公里以下行駛，</w:t>
      </w:r>
      <w:r w:rsidR="00B9398B" w:rsidRPr="00646C71">
        <w:rPr>
          <w:rFonts w:ascii="微軟正黑體" w:eastAsia="微軟正黑體" w:hAnsi="微軟正黑體"/>
          <w:color w:val="252525"/>
        </w:rPr>
        <w:t>未經允許禁行木</w:t>
      </w:r>
      <w:proofErr w:type="gramStart"/>
      <w:r w:rsidR="00B9398B" w:rsidRPr="00646C71">
        <w:rPr>
          <w:rFonts w:ascii="微軟正黑體" w:eastAsia="微軟正黑體" w:hAnsi="微軟正黑體"/>
          <w:color w:val="252525"/>
        </w:rPr>
        <w:t>棧</w:t>
      </w:r>
      <w:proofErr w:type="gramEnd"/>
      <w:r w:rsidR="00B9398B" w:rsidRPr="00646C71">
        <w:rPr>
          <w:rFonts w:ascii="微軟正黑體" w:eastAsia="微軟正黑體" w:hAnsi="微軟正黑體"/>
          <w:color w:val="252525"/>
        </w:rPr>
        <w:t>區、紅磚、草地等非園區</w:t>
      </w:r>
      <w:proofErr w:type="gramStart"/>
      <w:r w:rsidR="00B9398B" w:rsidRPr="00646C71">
        <w:rPr>
          <w:rFonts w:ascii="微軟正黑體" w:eastAsia="微軟正黑體" w:hAnsi="微軟正黑體"/>
          <w:color w:val="252525"/>
        </w:rPr>
        <w:t>開放進撤場</w:t>
      </w:r>
      <w:proofErr w:type="gramEnd"/>
      <w:r w:rsidR="00B9398B" w:rsidRPr="00646C71">
        <w:rPr>
          <w:rFonts w:ascii="微軟正黑體" w:eastAsia="微軟正黑體" w:hAnsi="微軟正黑體"/>
          <w:color w:val="252525"/>
        </w:rPr>
        <w:t>路線</w:t>
      </w:r>
      <w:r w:rsidR="00B9398B" w:rsidRPr="00646C71">
        <w:rPr>
          <w:rFonts w:ascii="微軟正黑體" w:eastAsia="微軟正黑體" w:hAnsi="微軟正黑體"/>
        </w:rPr>
        <w:t>，車輛到達定位後須關閉引擎。</w:t>
      </w:r>
    </w:p>
    <w:p w14:paraId="55FE5459" w14:textId="77777777" w:rsidR="00ED687F" w:rsidRDefault="00B9398B" w:rsidP="00ED687F">
      <w:pPr>
        <w:pStyle w:val="a5"/>
        <w:numPr>
          <w:ilvl w:val="1"/>
          <w:numId w:val="7"/>
        </w:numPr>
        <w:adjustRightInd w:val="0"/>
        <w:snapToGrid w:val="0"/>
        <w:spacing w:before="1" w:line="280" w:lineRule="auto"/>
        <w:ind w:left="1276" w:right="175" w:hanging="709"/>
        <w:rPr>
          <w:rFonts w:ascii="微軟正黑體" w:eastAsia="微軟正黑體" w:hAnsi="微軟正黑體"/>
        </w:rPr>
      </w:pPr>
      <w:r w:rsidRPr="00ED687F">
        <w:rPr>
          <w:rFonts w:ascii="微軟正黑體" w:eastAsia="微軟正黑體" w:hAnsi="微軟正黑體"/>
          <w:spacing w:val="-8"/>
        </w:rPr>
        <w:t>場地</w:t>
      </w:r>
      <w:r w:rsidR="0098043A" w:rsidRPr="00ED687F">
        <w:rPr>
          <w:rFonts w:ascii="微軟正黑體" w:eastAsia="微軟正黑體" w:hAnsi="微軟正黑體"/>
          <w:spacing w:val="-8"/>
        </w:rPr>
        <w:t>申請</w:t>
      </w:r>
      <w:r w:rsidRPr="00ED687F">
        <w:rPr>
          <w:rFonts w:ascii="微軟正黑體" w:eastAsia="微軟正黑體" w:hAnsi="微軟正黑體"/>
          <w:spacing w:val="-8"/>
        </w:rPr>
        <w:t>單位工作人員或施工單位車輛進場施工時，須先至警衛室換發車輛通行證，</w:t>
      </w:r>
      <w:r w:rsidRPr="00ED687F">
        <w:rPr>
          <w:rFonts w:ascii="微軟正黑體" w:eastAsia="微軟正黑體" w:hAnsi="微軟正黑體"/>
        </w:rPr>
        <w:t>並由保全人員會同開門後進入場館施工，請妥善保管證件，如有遺失需付工本費每張</w:t>
      </w:r>
      <w:r w:rsidR="0098043A" w:rsidRPr="00ED687F">
        <w:rPr>
          <w:rFonts w:ascii="微軟正黑體" w:eastAsia="微軟正黑體" w:hAnsi="微軟正黑體" w:hint="eastAsia"/>
        </w:rPr>
        <w:t>新台幣</w:t>
      </w:r>
      <w:r w:rsidRPr="00ED687F">
        <w:rPr>
          <w:rFonts w:ascii="微軟正黑體" w:eastAsia="微軟正黑體" w:hAnsi="微軟正黑體"/>
        </w:rPr>
        <w:t>500元製作費。</w:t>
      </w:r>
    </w:p>
    <w:p w14:paraId="18F6C8B4" w14:textId="77777777" w:rsidR="00ED687F" w:rsidRDefault="00B9398B" w:rsidP="00ED687F">
      <w:pPr>
        <w:pStyle w:val="a5"/>
        <w:numPr>
          <w:ilvl w:val="1"/>
          <w:numId w:val="7"/>
        </w:numPr>
        <w:adjustRightInd w:val="0"/>
        <w:snapToGrid w:val="0"/>
        <w:spacing w:before="1" w:line="280" w:lineRule="auto"/>
        <w:ind w:left="1276" w:right="175" w:hanging="709"/>
        <w:rPr>
          <w:rFonts w:ascii="微軟正黑體" w:eastAsia="微軟正黑體" w:hAnsi="微軟正黑體"/>
        </w:rPr>
      </w:pPr>
      <w:r w:rsidRPr="00ED687F">
        <w:rPr>
          <w:rFonts w:ascii="微軟正黑體" w:eastAsia="微軟正黑體" w:hAnsi="微軟正黑體"/>
        </w:rPr>
        <w:lastRenderedPageBreak/>
        <w:t>佈置展品或裝潢工程不得佔用戶外公共空間(惟經園區同意情況除外)，以免影響遊客動線與安全。</w:t>
      </w:r>
    </w:p>
    <w:p w14:paraId="4E7E6A38" w14:textId="77777777" w:rsidR="00FB1DEF" w:rsidRPr="00ED687F" w:rsidRDefault="00B9398B" w:rsidP="00ED687F">
      <w:pPr>
        <w:pStyle w:val="a5"/>
        <w:numPr>
          <w:ilvl w:val="1"/>
          <w:numId w:val="7"/>
        </w:numPr>
        <w:adjustRightInd w:val="0"/>
        <w:snapToGrid w:val="0"/>
        <w:spacing w:before="1" w:line="280" w:lineRule="auto"/>
        <w:ind w:left="1276" w:right="175" w:hanging="709"/>
        <w:rPr>
          <w:rFonts w:ascii="微軟正黑體" w:eastAsia="微軟正黑體" w:hAnsi="微軟正黑體"/>
        </w:rPr>
      </w:pPr>
      <w:r w:rsidRPr="00ED687F">
        <w:rPr>
          <w:rFonts w:ascii="微軟正黑體" w:eastAsia="微軟正黑體" w:hAnsi="微軟正黑體"/>
        </w:rPr>
        <w:t>全園區不可</w:t>
      </w:r>
      <w:proofErr w:type="gramStart"/>
      <w:r w:rsidRPr="00ED687F">
        <w:rPr>
          <w:rFonts w:ascii="微軟正黑體" w:eastAsia="微軟正黑體" w:hAnsi="微軟正黑體"/>
        </w:rPr>
        <w:t>使用夾車</w:t>
      </w:r>
      <w:proofErr w:type="gramEnd"/>
      <w:r w:rsidRPr="00ED687F">
        <w:rPr>
          <w:rFonts w:ascii="微軟正黑體" w:eastAsia="微軟正黑體" w:hAnsi="微軟正黑體"/>
        </w:rPr>
        <w:t>，請拆卸後運離處理。</w:t>
      </w:r>
    </w:p>
    <w:p w14:paraId="62BDD576" w14:textId="77777777" w:rsidR="00FB1DEF" w:rsidRPr="001D0081" w:rsidRDefault="00B9398B" w:rsidP="00ED687F">
      <w:pPr>
        <w:pStyle w:val="a5"/>
        <w:numPr>
          <w:ilvl w:val="1"/>
          <w:numId w:val="7"/>
        </w:numPr>
        <w:adjustRightInd w:val="0"/>
        <w:snapToGrid w:val="0"/>
        <w:spacing w:before="1" w:line="280" w:lineRule="auto"/>
        <w:ind w:left="1276" w:right="175" w:hanging="709"/>
        <w:rPr>
          <w:rFonts w:ascii="微軟正黑體" w:eastAsia="微軟正黑體" w:hAnsi="微軟正黑體"/>
        </w:rPr>
      </w:pPr>
      <w:r w:rsidRPr="001D0081">
        <w:rPr>
          <w:rFonts w:ascii="微軟正黑體" w:eastAsia="微軟正黑體" w:hAnsi="微軟正黑體"/>
        </w:rPr>
        <w:t>場地</w:t>
      </w:r>
      <w:r w:rsidR="0098043A" w:rsidRPr="001D0081">
        <w:rPr>
          <w:rFonts w:ascii="微軟正黑體" w:eastAsia="微軟正黑體" w:hAnsi="微軟正黑體"/>
        </w:rPr>
        <w:t>申請</w:t>
      </w:r>
      <w:r w:rsidRPr="001D0081">
        <w:rPr>
          <w:rFonts w:ascii="微軟正黑體" w:eastAsia="微軟正黑體" w:hAnsi="微軟正黑體"/>
        </w:rPr>
        <w:t>單位或參展廠商未經園區管理單位允許不得佔用展演活動展場以外之公共空間，亦不得於園區地面黏貼任何宣傳標示物</w:t>
      </w:r>
      <w:r w:rsidR="0083543C">
        <w:rPr>
          <w:rFonts w:ascii="微軟正黑體" w:eastAsia="微軟正黑體" w:hAnsi="微軟正黑體" w:hint="eastAsia"/>
        </w:rPr>
        <w:t>、</w:t>
      </w:r>
      <w:r w:rsidRPr="001D0081">
        <w:rPr>
          <w:rFonts w:ascii="微軟正黑體" w:eastAsia="微軟正黑體" w:hAnsi="微軟正黑體"/>
        </w:rPr>
        <w:t>設置背板、活動看板、旗</w:t>
      </w:r>
      <w:proofErr w:type="gramStart"/>
      <w:r w:rsidRPr="001D0081">
        <w:rPr>
          <w:rFonts w:ascii="微軟正黑體" w:eastAsia="微軟正黑體" w:hAnsi="微軟正黑體"/>
        </w:rPr>
        <w:t>桿</w:t>
      </w:r>
      <w:proofErr w:type="gramEnd"/>
      <w:r w:rsidRPr="001D0081">
        <w:rPr>
          <w:rFonts w:ascii="微軟正黑體" w:eastAsia="微軟正黑體" w:hAnsi="微軟正黑體"/>
        </w:rPr>
        <w:t>旗幟、懸掛廣告物品或張貼文宣海報、擺置花籃、人力舉牌等設施。</w:t>
      </w:r>
    </w:p>
    <w:p w14:paraId="27B2F805" w14:textId="77777777" w:rsidR="00FB1DEF" w:rsidRPr="001D0081" w:rsidRDefault="00B9398B" w:rsidP="00ED687F">
      <w:pPr>
        <w:pStyle w:val="a5"/>
        <w:numPr>
          <w:ilvl w:val="1"/>
          <w:numId w:val="7"/>
        </w:numPr>
        <w:adjustRightInd w:val="0"/>
        <w:snapToGrid w:val="0"/>
        <w:spacing w:before="1" w:line="280" w:lineRule="auto"/>
        <w:ind w:left="1276" w:right="175" w:hanging="709"/>
        <w:rPr>
          <w:rFonts w:ascii="微軟正黑體" w:eastAsia="微軟正黑體" w:hAnsi="微軟正黑體"/>
        </w:rPr>
      </w:pPr>
      <w:r w:rsidRPr="001D0081">
        <w:rPr>
          <w:rFonts w:ascii="微軟正黑體" w:eastAsia="微軟正黑體" w:hAnsi="微軟正黑體"/>
          <w:spacing w:val="-3"/>
        </w:rPr>
        <w:t>本園區建物為歷史建築，室內外場地禁止嚼食檳榔及口香糖</w:t>
      </w:r>
      <w:r w:rsidR="0083543C">
        <w:rPr>
          <w:rFonts w:ascii="微軟正黑體" w:eastAsia="微軟正黑體" w:hAnsi="微軟正黑體" w:hint="eastAsia"/>
          <w:spacing w:val="-3"/>
        </w:rPr>
        <w:t>；</w:t>
      </w:r>
      <w:r w:rsidRPr="001D0081">
        <w:rPr>
          <w:rFonts w:ascii="微軟正黑體" w:eastAsia="微軟正黑體" w:hAnsi="微軟正黑體"/>
          <w:spacing w:val="-3"/>
        </w:rPr>
        <w:t>全園區禁止使用明火</w:t>
      </w:r>
      <w:r w:rsidR="0083543C">
        <w:rPr>
          <w:rFonts w:ascii="微軟正黑體" w:eastAsia="微軟正黑體" w:hAnsi="微軟正黑體" w:hint="eastAsia"/>
          <w:spacing w:val="-3"/>
        </w:rPr>
        <w:t>，</w:t>
      </w:r>
      <w:r w:rsidRPr="001D0081">
        <w:rPr>
          <w:rFonts w:ascii="微軟正黑體" w:eastAsia="微軟正黑體" w:hAnsi="微軟正黑體"/>
          <w:spacing w:val="-3"/>
        </w:rPr>
        <w:t>包含</w:t>
      </w:r>
      <w:r w:rsidR="0083543C">
        <w:rPr>
          <w:rFonts w:ascii="微軟正黑體" w:eastAsia="微軟正黑體" w:hAnsi="微軟正黑體" w:hint="eastAsia"/>
          <w:spacing w:val="-3"/>
        </w:rPr>
        <w:t>抽</w:t>
      </w:r>
      <w:r w:rsidRPr="001D0081">
        <w:rPr>
          <w:rFonts w:ascii="微軟正黑體" w:eastAsia="微軟正黑體" w:hAnsi="微軟正黑體"/>
          <w:spacing w:val="-3"/>
        </w:rPr>
        <w:t>煙、生火、使用瓦斯、蠟燭、酒精燈、噴火槍、燃放煙火爆竹等</w:t>
      </w:r>
      <w:r w:rsidR="0083543C">
        <w:rPr>
          <w:rFonts w:ascii="微軟正黑體" w:eastAsia="微軟正黑體" w:hAnsi="微軟正黑體" w:hint="eastAsia"/>
          <w:spacing w:val="-3"/>
        </w:rPr>
        <w:t>，以</w:t>
      </w:r>
      <w:r w:rsidRPr="001D0081">
        <w:rPr>
          <w:rFonts w:ascii="微軟正黑體" w:eastAsia="微軟正黑體" w:hAnsi="微軟正黑體"/>
          <w:spacing w:val="-3"/>
        </w:rPr>
        <w:t>及任</w:t>
      </w:r>
      <w:r w:rsidRPr="001D0081">
        <w:rPr>
          <w:rFonts w:ascii="微軟正黑體" w:eastAsia="微軟正黑體" w:hAnsi="微軟正黑體"/>
        </w:rPr>
        <w:t>何會造成跳電的電器</w:t>
      </w:r>
      <w:r w:rsidR="0083543C">
        <w:rPr>
          <w:rFonts w:ascii="微軟正黑體" w:eastAsia="微軟正黑體" w:hAnsi="微軟正黑體" w:hint="eastAsia"/>
        </w:rPr>
        <w:t>，</w:t>
      </w:r>
      <w:r w:rsidRPr="001D0081">
        <w:rPr>
          <w:rFonts w:ascii="微軟正黑體" w:eastAsia="微軟正黑體" w:hAnsi="微軟正黑體"/>
        </w:rPr>
        <w:t>或可能危及歷史建</w:t>
      </w:r>
      <w:r w:rsidR="0083543C">
        <w:rPr>
          <w:rFonts w:ascii="微軟正黑體" w:eastAsia="微軟正黑體" w:hAnsi="微軟正黑體" w:hint="eastAsia"/>
        </w:rPr>
        <w:t>築</w:t>
      </w:r>
      <w:r w:rsidRPr="001D0081">
        <w:rPr>
          <w:rFonts w:ascii="微軟正黑體" w:eastAsia="微軟正黑體" w:hAnsi="微軟正黑體"/>
        </w:rPr>
        <w:t>及古蹟安全之行為。一經發現有</w:t>
      </w:r>
      <w:proofErr w:type="gramStart"/>
      <w:r w:rsidRPr="001D0081">
        <w:rPr>
          <w:rFonts w:ascii="微軟正黑體" w:eastAsia="微軟正黑體" w:hAnsi="微軟正黑體"/>
        </w:rPr>
        <w:t>汙</w:t>
      </w:r>
      <w:proofErr w:type="gramEnd"/>
      <w:r w:rsidRPr="001D0081">
        <w:rPr>
          <w:rFonts w:ascii="微軟正黑體" w:eastAsia="微軟正黑體" w:hAnsi="微軟正黑體"/>
        </w:rPr>
        <w:t>損破壞歷史建</w:t>
      </w:r>
      <w:r w:rsidR="0083543C">
        <w:rPr>
          <w:rFonts w:ascii="微軟正黑體" w:eastAsia="微軟正黑體" w:hAnsi="微軟正黑體" w:hint="eastAsia"/>
        </w:rPr>
        <w:t>築</w:t>
      </w:r>
      <w:r w:rsidRPr="001D0081">
        <w:rPr>
          <w:rFonts w:ascii="微軟正黑體" w:eastAsia="微軟正黑體" w:hAnsi="微軟正黑體"/>
        </w:rPr>
        <w:t>者，請復原</w:t>
      </w:r>
      <w:proofErr w:type="gramStart"/>
      <w:r w:rsidRPr="001D0081">
        <w:rPr>
          <w:rFonts w:ascii="微軟正黑體" w:eastAsia="微軟正黑體" w:hAnsi="微軟正黑體"/>
        </w:rPr>
        <w:t>原</w:t>
      </w:r>
      <w:proofErr w:type="gramEnd"/>
      <w:r w:rsidRPr="001D0081">
        <w:rPr>
          <w:rFonts w:ascii="微軟正黑體" w:eastAsia="微軟正黑體" w:hAnsi="微軟正黑體"/>
        </w:rPr>
        <w:t>建物狀況，並視情節輕重予以罰款。</w:t>
      </w:r>
      <w:r w:rsidRPr="001D0081">
        <w:rPr>
          <w:rFonts w:ascii="微軟正黑體" w:eastAsia="微軟正黑體" w:hAnsi="微軟正黑體" w:hint="eastAsia"/>
          <w:b/>
        </w:rPr>
        <w:t>若有</w:t>
      </w:r>
      <w:proofErr w:type="gramStart"/>
      <w:r w:rsidRPr="001D0081">
        <w:rPr>
          <w:rFonts w:ascii="微軟正黑體" w:eastAsia="微軟正黑體" w:hAnsi="微軟正黑體" w:hint="eastAsia"/>
          <w:b/>
        </w:rPr>
        <w:t>汙</w:t>
      </w:r>
      <w:proofErr w:type="gramEnd"/>
      <w:r w:rsidRPr="001D0081">
        <w:rPr>
          <w:rFonts w:ascii="微軟正黑體" w:eastAsia="微軟正黑體" w:hAnsi="微軟正黑體" w:hint="eastAsia"/>
          <w:b/>
        </w:rPr>
        <w:t>損破壞歷史建</w:t>
      </w:r>
      <w:r w:rsidRPr="001D0081">
        <w:rPr>
          <w:rFonts w:ascii="微軟正黑體" w:eastAsia="微軟正黑體" w:hAnsi="微軟正黑體" w:hint="eastAsia"/>
          <w:b/>
          <w:spacing w:val="-2"/>
        </w:rPr>
        <w:t>物者，則以「文化資產保存法」處理。(經發現場地有檳榔渣、檳榔漬、菸蒂或口香</w:t>
      </w:r>
      <w:r w:rsidRPr="001D0081">
        <w:rPr>
          <w:rFonts w:ascii="微軟正黑體" w:eastAsia="微軟正黑體" w:hAnsi="微軟正黑體" w:hint="eastAsia"/>
          <w:b/>
        </w:rPr>
        <w:t>糖，則每</w:t>
      </w:r>
      <w:r w:rsidR="001A13C9" w:rsidRPr="001D0081">
        <w:rPr>
          <w:rFonts w:ascii="微軟正黑體" w:eastAsia="微軟正黑體" w:hAnsi="微軟正黑體" w:hint="eastAsia"/>
          <w:b/>
        </w:rPr>
        <w:t>次</w:t>
      </w:r>
      <w:r w:rsidRPr="001D0081">
        <w:rPr>
          <w:rFonts w:ascii="微軟正黑體" w:eastAsia="微軟正黑體" w:hAnsi="微軟正黑體" w:hint="eastAsia"/>
          <w:b/>
        </w:rPr>
        <w:t>處罰款</w:t>
      </w:r>
      <w:r w:rsidR="0098043A" w:rsidRPr="001D0081">
        <w:rPr>
          <w:rFonts w:ascii="微軟正黑體" w:eastAsia="微軟正黑體" w:hAnsi="微軟正黑體" w:hint="eastAsia"/>
        </w:rPr>
        <w:t>新台幣</w:t>
      </w:r>
      <w:r w:rsidRPr="001D0081">
        <w:rPr>
          <w:rFonts w:ascii="微軟正黑體" w:eastAsia="微軟正黑體" w:hAnsi="微軟正黑體" w:hint="eastAsia"/>
          <w:b/>
        </w:rPr>
        <w:t>2,000元)</w:t>
      </w:r>
    </w:p>
    <w:p w14:paraId="17E19DBA" w14:textId="77777777" w:rsidR="00FB1DEF" w:rsidRPr="00125475" w:rsidRDefault="00B9398B" w:rsidP="00125475">
      <w:pPr>
        <w:pStyle w:val="a5"/>
        <w:numPr>
          <w:ilvl w:val="1"/>
          <w:numId w:val="7"/>
        </w:numPr>
        <w:adjustRightInd w:val="0"/>
        <w:snapToGrid w:val="0"/>
        <w:spacing w:before="1" w:line="280" w:lineRule="auto"/>
        <w:ind w:leftChars="258" w:left="1277" w:rightChars="80" w:right="176" w:hanging="709"/>
        <w:rPr>
          <w:rFonts w:ascii="微軟正黑體" w:eastAsia="微軟正黑體" w:hAnsi="微軟正黑體"/>
        </w:rPr>
      </w:pPr>
      <w:r w:rsidRPr="00125475">
        <w:rPr>
          <w:rFonts w:ascii="微軟正黑體" w:eastAsia="微軟正黑體" w:hAnsi="微軟正黑體"/>
        </w:rPr>
        <w:t>場地</w:t>
      </w:r>
      <w:r w:rsidR="0098043A" w:rsidRPr="00125475">
        <w:rPr>
          <w:rFonts w:ascii="微軟正黑體" w:eastAsia="微軟正黑體" w:hAnsi="微軟正黑體"/>
        </w:rPr>
        <w:t>申請</w:t>
      </w:r>
      <w:r w:rsidRPr="00125475">
        <w:rPr>
          <w:rFonts w:ascii="微軟正黑體" w:eastAsia="微軟正黑體" w:hAnsi="微軟正黑體"/>
        </w:rPr>
        <w:t>單位或參展廠商應保持場地建物及所有器材設備的清潔及完整，若因未遵守上述場地使用規範，造成場地及環境之</w:t>
      </w:r>
      <w:proofErr w:type="gramStart"/>
      <w:r w:rsidRPr="00125475">
        <w:rPr>
          <w:rFonts w:ascii="微軟正黑體" w:eastAsia="微軟正黑體" w:hAnsi="微軟正黑體"/>
        </w:rPr>
        <w:t>髒</w:t>
      </w:r>
      <w:proofErr w:type="gramEnd"/>
      <w:r w:rsidRPr="00125475">
        <w:rPr>
          <w:rFonts w:ascii="微軟正黑體" w:eastAsia="微軟正黑體" w:hAnsi="微軟正黑體"/>
        </w:rPr>
        <w:t>污毀損或故障，除負擔修復費用外，另依毀損情況加計罰款，自保證金中扣抵其復原費用，若保證金</w:t>
      </w:r>
      <w:proofErr w:type="gramStart"/>
      <w:r w:rsidRPr="00125475">
        <w:rPr>
          <w:rFonts w:ascii="微軟正黑體" w:eastAsia="微軟正黑體" w:hAnsi="微軟正黑體"/>
        </w:rPr>
        <w:t>不足扣</w:t>
      </w:r>
      <w:proofErr w:type="gramEnd"/>
      <w:r w:rsidRPr="00125475">
        <w:rPr>
          <w:rFonts w:ascii="微軟正黑體" w:eastAsia="微軟正黑體" w:hAnsi="微軟正黑體"/>
        </w:rPr>
        <w:t>抵時須補足差額，不得異議。</w:t>
      </w:r>
    </w:p>
    <w:p w14:paraId="456CAE1B" w14:textId="77777777" w:rsidR="00FB1DEF" w:rsidRPr="001D0081" w:rsidRDefault="00B9398B">
      <w:pPr>
        <w:pStyle w:val="1"/>
        <w:spacing w:before="1"/>
        <w:rPr>
          <w:sz w:val="22"/>
          <w:szCs w:val="22"/>
        </w:rPr>
      </w:pPr>
      <w:r w:rsidRPr="001D0081">
        <w:rPr>
          <w:sz w:val="22"/>
          <w:szCs w:val="22"/>
        </w:rPr>
        <w:t>三、申請展覽用水電、電信與設備：</w:t>
      </w:r>
    </w:p>
    <w:p w14:paraId="75600ADC" w14:textId="77777777" w:rsidR="00802474" w:rsidRDefault="00802474" w:rsidP="00802474">
      <w:pPr>
        <w:pStyle w:val="a5"/>
        <w:numPr>
          <w:ilvl w:val="0"/>
          <w:numId w:val="21"/>
        </w:numPr>
        <w:adjustRightInd w:val="0"/>
        <w:snapToGrid w:val="0"/>
        <w:spacing w:before="1" w:line="280" w:lineRule="auto"/>
        <w:ind w:left="1276" w:right="111" w:hanging="763"/>
        <w:rPr>
          <w:rFonts w:ascii="微軟正黑體" w:eastAsia="微軟正黑體" w:hAnsi="微軟正黑體"/>
        </w:rPr>
      </w:pPr>
      <w:r w:rsidRPr="00802474">
        <w:rPr>
          <w:rFonts w:ascii="微軟正黑體" w:eastAsia="微軟正黑體" w:hAnsi="微軟正黑體"/>
          <w:spacing w:val="-3"/>
        </w:rPr>
        <w:t xml:space="preserve"> </w:t>
      </w:r>
      <w:r w:rsidR="00B9398B" w:rsidRPr="00802474">
        <w:rPr>
          <w:rFonts w:ascii="微軟正黑體" w:eastAsia="微軟正黑體" w:hAnsi="微軟正黑體"/>
          <w:spacing w:val="-3"/>
        </w:rPr>
        <w:t>場地</w:t>
      </w:r>
      <w:r w:rsidR="0098043A" w:rsidRPr="00802474">
        <w:rPr>
          <w:rFonts w:ascii="微軟正黑體" w:eastAsia="微軟正黑體" w:hAnsi="微軟正黑體"/>
          <w:spacing w:val="-3"/>
        </w:rPr>
        <w:t>申請</w:t>
      </w:r>
      <w:r w:rsidR="00B9398B" w:rsidRPr="00802474">
        <w:rPr>
          <w:rFonts w:ascii="微軟正黑體" w:eastAsia="微軟正黑體" w:hAnsi="微軟正黑體"/>
          <w:spacing w:val="-3"/>
        </w:rPr>
        <w:t>單位應</w:t>
      </w:r>
      <w:proofErr w:type="gramStart"/>
      <w:r w:rsidR="00B9398B" w:rsidRPr="00802474">
        <w:rPr>
          <w:rFonts w:ascii="微軟正黑體" w:eastAsia="微軟正黑體" w:hAnsi="微軟正黑體"/>
          <w:spacing w:val="-3"/>
        </w:rPr>
        <w:t>備妥經合格</w:t>
      </w:r>
      <w:proofErr w:type="gramEnd"/>
      <w:r w:rsidR="00B9398B" w:rsidRPr="00802474">
        <w:rPr>
          <w:rFonts w:ascii="微軟正黑體" w:eastAsia="微軟正黑體" w:hAnsi="微軟正黑體"/>
          <w:spacing w:val="-3"/>
        </w:rPr>
        <w:t>電氣工程行規劃之電力配置圖、施工方式(附場</w:t>
      </w:r>
      <w:proofErr w:type="gramStart"/>
      <w:r w:rsidR="00B9398B" w:rsidRPr="00802474">
        <w:rPr>
          <w:rFonts w:ascii="微軟正黑體" w:eastAsia="微軟正黑體" w:hAnsi="微軟正黑體"/>
          <w:spacing w:val="-3"/>
        </w:rPr>
        <w:t>佈</w:t>
      </w:r>
      <w:proofErr w:type="gramEnd"/>
      <w:r w:rsidR="00B9398B" w:rsidRPr="00802474">
        <w:rPr>
          <w:rFonts w:ascii="微軟正黑體" w:eastAsia="微軟正黑體" w:hAnsi="微軟正黑體"/>
          <w:spacing w:val="-3"/>
        </w:rPr>
        <w:t>圖及燈光</w:t>
      </w:r>
      <w:r w:rsidR="002900EF">
        <w:rPr>
          <w:rFonts w:ascii="微軟正黑體" w:eastAsia="微軟正黑體" w:hAnsi="微軟正黑體" w:hint="eastAsia"/>
          <w:spacing w:val="-3"/>
        </w:rPr>
        <w:t>音</w:t>
      </w:r>
      <w:r w:rsidR="00B9398B" w:rsidRPr="00802474">
        <w:rPr>
          <w:rFonts w:ascii="微軟正黑體" w:eastAsia="微軟正黑體" w:hAnsi="微軟正黑體"/>
          <w:spacing w:val="-3"/>
        </w:rPr>
        <w:t>響配置圖)資</w:t>
      </w:r>
      <w:r w:rsidR="00B9398B" w:rsidRPr="00802474">
        <w:rPr>
          <w:rFonts w:ascii="微軟正黑體" w:eastAsia="微軟正黑體" w:hAnsi="微軟正黑體" w:cs="微軟正黑體" w:hint="eastAsia"/>
          <w:spacing w:val="-3"/>
        </w:rPr>
        <w:t>料</w:t>
      </w:r>
      <w:r w:rsidR="00B9398B" w:rsidRPr="00802474">
        <w:rPr>
          <w:rFonts w:ascii="微軟正黑體" w:eastAsia="微軟正黑體" w:hAnsi="微軟正黑體" w:cs="Microsoft JhengHei Light" w:hint="eastAsia"/>
          <w:spacing w:val="-3"/>
        </w:rPr>
        <w:t>一份，並註明用電規格及容量，送本園區人員審查，</w:t>
      </w:r>
      <w:bookmarkStart w:id="0" w:name="_Hlk135930288"/>
      <w:r w:rsidR="001A13C9" w:rsidRPr="00802474">
        <w:rPr>
          <w:rFonts w:ascii="微軟正黑體" w:eastAsia="微軟正黑體" w:hAnsi="微軟正黑體"/>
          <w:spacing w:val="-3"/>
        </w:rPr>
        <w:t>場地申請單位</w:t>
      </w:r>
      <w:bookmarkEnd w:id="0"/>
      <w:r w:rsidR="001A13C9" w:rsidRPr="00802474">
        <w:rPr>
          <w:rFonts w:ascii="微軟正黑體" w:eastAsia="微軟正黑體" w:hAnsi="微軟正黑體" w:hint="eastAsia"/>
          <w:spacing w:val="-3"/>
        </w:rPr>
        <w:t>須</w:t>
      </w:r>
      <w:r w:rsidR="00B9398B" w:rsidRPr="00802474">
        <w:rPr>
          <w:rFonts w:ascii="微軟正黑體" w:eastAsia="微軟正黑體" w:hAnsi="微軟正黑體" w:cs="Microsoft JhengHei Light" w:hint="eastAsia"/>
          <w:spacing w:val="-3"/>
        </w:rPr>
        <w:t>委託</w:t>
      </w:r>
      <w:r w:rsidR="0083543C" w:rsidRPr="00802474">
        <w:rPr>
          <w:rFonts w:ascii="微軟正黑體" w:eastAsia="微軟正黑體" w:hAnsi="微軟正黑體" w:cs="Microsoft JhengHei Light"/>
          <w:spacing w:val="-3"/>
        </w:rPr>
        <w:t xml:space="preserve">   </w:t>
      </w:r>
      <w:r w:rsidR="00B9398B" w:rsidRPr="00802474">
        <w:rPr>
          <w:rFonts w:ascii="微軟正黑體" w:eastAsia="微軟正黑體" w:hAnsi="微軟正黑體" w:cs="Microsoft JhengHei Light" w:hint="eastAsia"/>
          <w:spacing w:val="-3"/>
        </w:rPr>
        <w:t>合格電</w:t>
      </w:r>
      <w:r w:rsidR="00B9398B" w:rsidRPr="00802474">
        <w:rPr>
          <w:rFonts w:ascii="微軟正黑體" w:eastAsia="微軟正黑體" w:hAnsi="微軟正黑體"/>
        </w:rPr>
        <w:t>工承裝廠商按圖施工。</w:t>
      </w:r>
    </w:p>
    <w:p w14:paraId="008D9DF3" w14:textId="77777777" w:rsidR="002900EF" w:rsidRPr="002900EF" w:rsidRDefault="00B9398B" w:rsidP="002900EF">
      <w:pPr>
        <w:pStyle w:val="a5"/>
        <w:numPr>
          <w:ilvl w:val="0"/>
          <w:numId w:val="21"/>
        </w:numPr>
        <w:adjustRightInd w:val="0"/>
        <w:snapToGrid w:val="0"/>
        <w:spacing w:before="1" w:line="280" w:lineRule="auto"/>
        <w:ind w:left="1276" w:right="111" w:hanging="763"/>
        <w:rPr>
          <w:rFonts w:ascii="微軟正黑體" w:eastAsia="微軟正黑體" w:hAnsi="微軟正黑體"/>
        </w:rPr>
      </w:pPr>
      <w:proofErr w:type="gramStart"/>
      <w:r w:rsidRPr="00802474">
        <w:rPr>
          <w:rFonts w:ascii="微軟正黑體" w:eastAsia="微軟正黑體" w:hAnsi="微軟正黑體"/>
        </w:rPr>
        <w:t>施作需遵照</w:t>
      </w:r>
      <w:proofErr w:type="gramEnd"/>
      <w:r w:rsidRPr="00802474">
        <w:rPr>
          <w:rFonts w:ascii="微軟正黑體" w:eastAsia="微軟正黑體" w:hAnsi="微軟正黑體"/>
        </w:rPr>
        <w:t>園區規範，違者除停止供電外，本</w:t>
      </w:r>
      <w:r w:rsidR="001A13C9" w:rsidRPr="00802474">
        <w:rPr>
          <w:rFonts w:ascii="微軟正黑體" w:eastAsia="微軟正黑體" w:hAnsi="微軟正黑體" w:hint="eastAsia"/>
        </w:rPr>
        <w:t>園區</w:t>
      </w:r>
      <w:r w:rsidRPr="00802474">
        <w:rPr>
          <w:rFonts w:ascii="微軟正黑體" w:eastAsia="微軟正黑體" w:hAnsi="微軟正黑體"/>
        </w:rPr>
        <w:t>亦得視情況禁止</w:t>
      </w:r>
      <w:r w:rsidR="0098043A" w:rsidRPr="00802474">
        <w:rPr>
          <w:rFonts w:ascii="微軟正黑體" w:eastAsia="微軟正黑體" w:hAnsi="微軟正黑體"/>
        </w:rPr>
        <w:t>申請</w:t>
      </w:r>
      <w:r w:rsidRPr="00802474">
        <w:rPr>
          <w:rFonts w:ascii="微軟正黑體" w:eastAsia="微軟正黑體" w:hAnsi="微軟正黑體"/>
        </w:rPr>
        <w:t>單位繼續一切展演活動。如因安裝之電器設備品質不</w:t>
      </w:r>
      <w:r w:rsidRPr="00802474">
        <w:rPr>
          <w:rFonts w:ascii="微軟正黑體" w:eastAsia="微軟正黑體" w:hAnsi="微軟正黑體" w:cs="微軟正黑體" w:hint="eastAsia"/>
        </w:rPr>
        <w:t>良</w:t>
      </w:r>
      <w:r w:rsidRPr="00802474">
        <w:rPr>
          <w:rFonts w:ascii="微軟正黑體" w:eastAsia="微軟正黑體" w:hAnsi="微軟正黑體" w:cs="Microsoft JhengHei Light" w:hint="eastAsia"/>
        </w:rPr>
        <w:t>、配線不</w:t>
      </w:r>
      <w:r w:rsidRPr="00802474">
        <w:rPr>
          <w:rFonts w:ascii="微軟正黑體" w:eastAsia="微軟正黑體" w:hAnsi="微軟正黑體" w:cs="微軟正黑體" w:hint="eastAsia"/>
        </w:rPr>
        <w:t>良</w:t>
      </w:r>
      <w:r w:rsidRPr="00802474">
        <w:rPr>
          <w:rFonts w:ascii="微軟正黑體" w:eastAsia="微軟正黑體" w:hAnsi="微軟正黑體" w:cs="Microsoft JhengHei Light" w:hint="eastAsia"/>
        </w:rPr>
        <w:t>、或使用不當，以致造成公共危險或設備、財物損失或人員傷亡時，由違規之</w:t>
      </w:r>
      <w:r w:rsidR="0098043A" w:rsidRPr="00802474">
        <w:rPr>
          <w:rFonts w:ascii="微軟正黑體" w:eastAsia="微軟正黑體" w:hAnsi="微軟正黑體" w:cs="Microsoft JhengHei Light" w:hint="eastAsia"/>
        </w:rPr>
        <w:t>申請</w:t>
      </w:r>
      <w:r w:rsidRPr="00802474">
        <w:rPr>
          <w:rFonts w:ascii="微軟正黑體" w:eastAsia="微軟正黑體" w:hAnsi="微軟正黑體" w:cs="Microsoft JhengHei Light" w:hint="eastAsia"/>
        </w:rPr>
        <w:t>單位負擔一切賠償及法</w:t>
      </w:r>
      <w:r w:rsidRPr="00802474">
        <w:rPr>
          <w:rFonts w:ascii="微軟正黑體" w:eastAsia="微軟正黑體" w:hAnsi="微軟正黑體" w:cs="微軟正黑體" w:hint="eastAsia"/>
        </w:rPr>
        <w:t>律</w:t>
      </w:r>
      <w:r w:rsidRPr="00802474">
        <w:rPr>
          <w:rFonts w:ascii="微軟正黑體" w:eastAsia="微軟正黑體" w:hAnsi="微軟正黑體" w:cs="Microsoft JhengHei Light" w:hint="eastAsia"/>
        </w:rPr>
        <w:t>責任。</w:t>
      </w:r>
    </w:p>
    <w:p w14:paraId="53F128DA" w14:textId="77777777" w:rsidR="002900EF" w:rsidRDefault="00B9398B" w:rsidP="002900EF">
      <w:pPr>
        <w:pStyle w:val="a5"/>
        <w:numPr>
          <w:ilvl w:val="0"/>
          <w:numId w:val="21"/>
        </w:numPr>
        <w:adjustRightInd w:val="0"/>
        <w:snapToGrid w:val="0"/>
        <w:spacing w:before="1" w:line="280" w:lineRule="auto"/>
        <w:ind w:left="1276" w:right="111" w:hanging="763"/>
        <w:rPr>
          <w:rFonts w:ascii="微軟正黑體" w:eastAsia="微軟正黑體" w:hAnsi="微軟正黑體"/>
        </w:rPr>
      </w:pPr>
      <w:r w:rsidRPr="002900EF">
        <w:rPr>
          <w:rFonts w:ascii="微軟正黑體" w:eastAsia="微軟正黑體" w:hAnsi="微軟正黑體"/>
          <w:spacing w:val="-9"/>
        </w:rPr>
        <w:t>若遇台灣電力公司供電中斷或自</w:t>
      </w:r>
      <w:r w:rsidRPr="002900EF">
        <w:rPr>
          <w:rFonts w:ascii="微軟正黑體" w:eastAsia="微軟正黑體" w:hAnsi="微軟正黑體" w:cs="微軟正黑體" w:hint="eastAsia"/>
          <w:spacing w:val="-9"/>
        </w:rPr>
        <w:t>來</w:t>
      </w:r>
      <w:r w:rsidRPr="002900EF">
        <w:rPr>
          <w:rFonts w:ascii="微軟正黑體" w:eastAsia="微軟正黑體" w:hAnsi="微軟正黑體" w:cs="Microsoft JhengHei Light" w:hint="eastAsia"/>
          <w:spacing w:val="-9"/>
        </w:rPr>
        <w:t>水供水中斷，或園區電</w:t>
      </w:r>
      <w:r w:rsidRPr="002900EF">
        <w:rPr>
          <w:rFonts w:ascii="微軟正黑體" w:eastAsia="微軟正黑體" w:hAnsi="微軟正黑體"/>
          <w:spacing w:val="-9"/>
        </w:rPr>
        <w:t>(水)力設備</w:t>
      </w:r>
      <w:r w:rsidRPr="002900EF">
        <w:rPr>
          <w:rFonts w:ascii="微軟正黑體" w:eastAsia="微軟正黑體" w:hAnsi="微軟正黑體" w:cs="微軟正黑體" w:hint="eastAsia"/>
          <w:spacing w:val="-9"/>
        </w:rPr>
        <w:t>臨</w:t>
      </w:r>
      <w:r w:rsidRPr="002900EF">
        <w:rPr>
          <w:rFonts w:ascii="微軟正黑體" w:eastAsia="微軟正黑體" w:hAnsi="微軟正黑體" w:cs="Microsoft JhengHei Light" w:hint="eastAsia"/>
          <w:spacing w:val="-9"/>
        </w:rPr>
        <w:t>時性故障時，</w:t>
      </w:r>
      <w:r w:rsidRPr="002900EF">
        <w:rPr>
          <w:rFonts w:ascii="微軟正黑體" w:eastAsia="微軟正黑體" w:hAnsi="微軟正黑體"/>
        </w:rPr>
        <w:t>本園區不予賠償。</w:t>
      </w:r>
    </w:p>
    <w:p w14:paraId="65B9082A" w14:textId="77777777" w:rsidR="00FB1DEF" w:rsidRPr="002900EF" w:rsidRDefault="00B9398B" w:rsidP="002900EF">
      <w:pPr>
        <w:pStyle w:val="a5"/>
        <w:numPr>
          <w:ilvl w:val="0"/>
          <w:numId w:val="21"/>
        </w:numPr>
        <w:adjustRightInd w:val="0"/>
        <w:snapToGrid w:val="0"/>
        <w:spacing w:before="1" w:line="280" w:lineRule="auto"/>
        <w:ind w:left="1276" w:right="111" w:hanging="763"/>
        <w:rPr>
          <w:rFonts w:ascii="微軟正黑體" w:eastAsia="微軟正黑體" w:hAnsi="微軟正黑體"/>
        </w:rPr>
      </w:pPr>
      <w:r w:rsidRPr="002900EF">
        <w:rPr>
          <w:rFonts w:ascii="微軟正黑體" w:eastAsia="微軟正黑體" w:hAnsi="微軟正黑體"/>
        </w:rPr>
        <w:t>申請</w:t>
      </w:r>
      <w:proofErr w:type="gramStart"/>
      <w:r w:rsidRPr="002900EF">
        <w:rPr>
          <w:rFonts w:ascii="微軟正黑體" w:eastAsia="微軟正黑體" w:hAnsi="微軟正黑體"/>
        </w:rPr>
        <w:t>用電者</w:t>
      </w:r>
      <w:proofErr w:type="gramEnd"/>
      <w:r w:rsidRPr="002900EF">
        <w:rPr>
          <w:rFonts w:ascii="微軟正黑體" w:eastAsia="微軟正黑體" w:hAnsi="微軟正黑體"/>
        </w:rPr>
        <w:t>，需自行加設保護措施，</w:t>
      </w:r>
      <w:r w:rsidRPr="002900EF">
        <w:rPr>
          <w:rFonts w:ascii="微軟正黑體" w:eastAsia="微軟正黑體" w:hAnsi="微軟正黑體" w:hint="eastAsia"/>
          <w:b/>
        </w:rPr>
        <w:t>自備無熔絲開關附漏電斷路器</w:t>
      </w:r>
      <w:r w:rsidRPr="002900EF">
        <w:rPr>
          <w:rFonts w:ascii="微軟正黑體" w:eastAsia="微軟正黑體" w:hAnsi="微軟正黑體"/>
        </w:rPr>
        <w:t>，不得擅接園區非</w:t>
      </w:r>
      <w:r w:rsidR="002900EF">
        <w:rPr>
          <w:rFonts w:ascii="微軟正黑體" w:eastAsia="微軟正黑體" w:hAnsi="微軟正黑體" w:hint="eastAsia"/>
        </w:rPr>
        <w:t>廠商</w:t>
      </w:r>
      <w:r w:rsidRPr="002900EF">
        <w:rPr>
          <w:rFonts w:ascii="微軟正黑體" w:eastAsia="微軟正黑體" w:hAnsi="微軟正黑體"/>
        </w:rPr>
        <w:t>專用配電盤開關，並請注意三相電力平衡。</w:t>
      </w:r>
    </w:p>
    <w:p w14:paraId="067B17D1" w14:textId="77777777" w:rsidR="00FB1DEF" w:rsidRPr="001D0081" w:rsidRDefault="00B9398B">
      <w:pPr>
        <w:pStyle w:val="a5"/>
        <w:numPr>
          <w:ilvl w:val="1"/>
          <w:numId w:val="6"/>
        </w:numPr>
        <w:tabs>
          <w:tab w:val="left" w:pos="1527"/>
        </w:tabs>
        <w:spacing w:before="53" w:line="280" w:lineRule="auto"/>
        <w:ind w:right="171"/>
        <w:rPr>
          <w:rFonts w:ascii="微軟正黑體" w:eastAsia="微軟正黑體" w:hAnsi="微軟正黑體"/>
        </w:rPr>
      </w:pPr>
      <w:r w:rsidRPr="001D0081">
        <w:rPr>
          <w:rFonts w:ascii="微軟正黑體" w:eastAsia="微軟正黑體" w:hAnsi="微軟正黑體"/>
          <w:spacing w:val="-13"/>
        </w:rPr>
        <w:t>自備發電機者，放置位置需依園區規範，發電機四周</w:t>
      </w:r>
      <w:proofErr w:type="gramStart"/>
      <w:r w:rsidRPr="001D0081">
        <w:rPr>
          <w:rFonts w:ascii="微軟正黑體" w:eastAsia="微軟正黑體" w:hAnsi="微軟正黑體"/>
          <w:spacing w:val="-13"/>
        </w:rPr>
        <w:t>架設圍離</w:t>
      </w:r>
      <w:proofErr w:type="gramEnd"/>
      <w:r w:rsidRPr="001D0081">
        <w:rPr>
          <w:rFonts w:ascii="微軟正黑體" w:eastAsia="微軟正黑體" w:hAnsi="微軟正黑體"/>
          <w:spacing w:val="-13"/>
        </w:rPr>
        <w:t>，及地面鋪帆布，</w:t>
      </w:r>
      <w:r w:rsidRPr="001D0081">
        <w:rPr>
          <w:rFonts w:ascii="微軟正黑體" w:eastAsia="微軟正黑體" w:hAnsi="微軟正黑體"/>
        </w:rPr>
        <w:t>並配備兩支滅火器在旁以策安全。</w:t>
      </w:r>
    </w:p>
    <w:p w14:paraId="3B4D5743" w14:textId="77777777" w:rsidR="00FB1DEF" w:rsidRPr="001D0081" w:rsidRDefault="00B9398B">
      <w:pPr>
        <w:pStyle w:val="a5"/>
        <w:numPr>
          <w:ilvl w:val="1"/>
          <w:numId w:val="6"/>
        </w:numPr>
        <w:tabs>
          <w:tab w:val="left" w:pos="1527"/>
        </w:tabs>
        <w:spacing w:line="280" w:lineRule="auto"/>
        <w:ind w:right="170"/>
        <w:rPr>
          <w:rFonts w:ascii="微軟正黑體" w:eastAsia="微軟正黑體" w:hAnsi="微軟正黑體"/>
        </w:rPr>
      </w:pPr>
      <w:r w:rsidRPr="001D0081">
        <w:rPr>
          <w:rFonts w:ascii="微軟正黑體" w:eastAsia="微軟正黑體" w:hAnsi="微軟正黑體"/>
        </w:rPr>
        <w:t>場</w:t>
      </w:r>
      <w:proofErr w:type="gramStart"/>
      <w:r w:rsidRPr="001D0081">
        <w:rPr>
          <w:rFonts w:ascii="微軟正黑體" w:eastAsia="微軟正黑體" w:hAnsi="微軟正黑體"/>
        </w:rPr>
        <w:t>佈</w:t>
      </w:r>
      <w:proofErr w:type="gramEnd"/>
      <w:r w:rsidRPr="001D0081">
        <w:rPr>
          <w:rFonts w:ascii="微軟正黑體" w:eastAsia="微軟正黑體" w:hAnsi="微軟正黑體"/>
        </w:rPr>
        <w:t>之電力、燈光、音響等電線</w:t>
      </w:r>
      <w:proofErr w:type="gramStart"/>
      <w:r w:rsidRPr="001D0081">
        <w:rPr>
          <w:rFonts w:ascii="微軟正黑體" w:eastAsia="微軟正黑體" w:hAnsi="微軟正黑體"/>
        </w:rPr>
        <w:t>佈線走線需</w:t>
      </w:r>
      <w:proofErr w:type="gramEnd"/>
      <w:r w:rsidRPr="001D0081">
        <w:rPr>
          <w:rFonts w:ascii="微軟正黑體" w:eastAsia="微軟正黑體" w:hAnsi="微軟正黑體"/>
        </w:rPr>
        <w:t>依園區規範，沿牆邊或溝槽設置，如遇過人行道(或經草地)</w:t>
      </w:r>
      <w:proofErr w:type="gramStart"/>
      <w:r w:rsidRPr="001D0081">
        <w:rPr>
          <w:rFonts w:ascii="微軟正黑體" w:eastAsia="微軟正黑體" w:hAnsi="微軟正黑體"/>
        </w:rPr>
        <w:t>需埋線</w:t>
      </w:r>
      <w:proofErr w:type="gramEnd"/>
      <w:r w:rsidRPr="001D0081">
        <w:rPr>
          <w:rFonts w:ascii="微軟正黑體" w:eastAsia="微軟正黑體" w:hAnsi="微軟正黑體"/>
        </w:rPr>
        <w:t>或增設</w:t>
      </w:r>
      <w:proofErr w:type="gramStart"/>
      <w:r w:rsidRPr="001D0081">
        <w:rPr>
          <w:rFonts w:ascii="微軟正黑體" w:eastAsia="微軟正黑體" w:hAnsi="微軟正黑體"/>
        </w:rPr>
        <w:t>護線板</w:t>
      </w:r>
      <w:proofErr w:type="gramEnd"/>
      <w:r w:rsidRPr="001D0081">
        <w:rPr>
          <w:rFonts w:ascii="微軟正黑體" w:eastAsia="微軟正黑體" w:hAnsi="微軟正黑體"/>
        </w:rPr>
        <w:t>。</w:t>
      </w:r>
    </w:p>
    <w:p w14:paraId="211970DF" w14:textId="77777777" w:rsidR="00FB1DEF" w:rsidRPr="001D0081" w:rsidRDefault="00B9398B">
      <w:pPr>
        <w:pStyle w:val="a5"/>
        <w:numPr>
          <w:ilvl w:val="1"/>
          <w:numId w:val="6"/>
        </w:numPr>
        <w:tabs>
          <w:tab w:val="left" w:pos="1542"/>
        </w:tabs>
        <w:spacing w:before="1"/>
        <w:ind w:left="1541" w:hanging="395"/>
        <w:rPr>
          <w:rFonts w:ascii="微軟正黑體" w:eastAsia="微軟正黑體" w:hAnsi="微軟正黑體"/>
        </w:rPr>
      </w:pPr>
      <w:r w:rsidRPr="001D0081">
        <w:rPr>
          <w:rFonts w:ascii="微軟正黑體" w:eastAsia="微軟正黑體" w:hAnsi="微軟正黑體"/>
        </w:rPr>
        <w:lastRenderedPageBreak/>
        <w:t>架設戶外電氣線路於活動以外之時間，必須負責確實斷電。</w:t>
      </w:r>
    </w:p>
    <w:p w14:paraId="680BD215" w14:textId="77777777" w:rsidR="00FB1DEF" w:rsidRPr="001D0081" w:rsidRDefault="00B9398B">
      <w:pPr>
        <w:pStyle w:val="a5"/>
        <w:numPr>
          <w:ilvl w:val="1"/>
          <w:numId w:val="6"/>
        </w:numPr>
        <w:tabs>
          <w:tab w:val="left" w:pos="1542"/>
        </w:tabs>
        <w:spacing w:before="52" w:line="280" w:lineRule="auto"/>
        <w:ind w:left="1541" w:right="190" w:hanging="394"/>
        <w:rPr>
          <w:rFonts w:ascii="微軟正黑體" w:eastAsia="微軟正黑體" w:hAnsi="微軟正黑體"/>
        </w:rPr>
      </w:pPr>
      <w:r w:rsidRPr="001D0081">
        <w:rPr>
          <w:rFonts w:ascii="微軟正黑體" w:eastAsia="微軟正黑體" w:hAnsi="微軟正黑體"/>
          <w:spacing w:val="-3"/>
        </w:rPr>
        <w:t>廠商使用之電氣設備材</w:t>
      </w:r>
      <w:r w:rsidRPr="001D0081">
        <w:rPr>
          <w:rFonts w:ascii="微軟正黑體" w:eastAsia="微軟正黑體" w:hAnsi="微軟正黑體" w:cs="微軟正黑體" w:hint="eastAsia"/>
          <w:spacing w:val="-3"/>
        </w:rPr>
        <w:t>料</w:t>
      </w:r>
      <w:r w:rsidRPr="001D0081">
        <w:rPr>
          <w:rFonts w:ascii="微軟正黑體" w:eastAsia="微軟正黑體" w:hAnsi="微軟正黑體" w:cs="Microsoft JhengHei Light" w:hint="eastAsia"/>
          <w:spacing w:val="-3"/>
        </w:rPr>
        <w:t>皆必須符合國家合格標章，並禁止使用線徑</w:t>
      </w:r>
      <w:r w:rsidRPr="001D0081">
        <w:rPr>
          <w:rFonts w:ascii="微軟正黑體" w:eastAsia="微軟正黑體" w:hAnsi="微軟正黑體"/>
        </w:rPr>
        <w:t>2.0mm</w:t>
      </w:r>
      <w:r w:rsidRPr="00CF01DF">
        <w:rPr>
          <w:rFonts w:ascii="微軟正黑體" w:eastAsia="微軟正黑體" w:hAnsi="微軟正黑體"/>
          <w:position w:val="12"/>
          <w:sz w:val="12"/>
        </w:rPr>
        <w:t>2</w:t>
      </w:r>
      <w:r w:rsidRPr="001D0081">
        <w:rPr>
          <w:rFonts w:ascii="微軟正黑體" w:eastAsia="微軟正黑體" w:hAnsi="微軟正黑體"/>
        </w:rPr>
        <w:t>以</w:t>
      </w:r>
      <w:r w:rsidRPr="001D0081">
        <w:rPr>
          <w:rFonts w:ascii="微軟正黑體" w:eastAsia="微軟正黑體" w:hAnsi="微軟正黑體"/>
          <w:spacing w:val="-5"/>
        </w:rPr>
        <w:t>下之延長線，其長度須小於</w:t>
      </w:r>
      <w:r w:rsidRPr="001D0081">
        <w:rPr>
          <w:rFonts w:ascii="微軟正黑體" w:eastAsia="微軟正黑體" w:hAnsi="微軟正黑體"/>
        </w:rPr>
        <w:t>2</w:t>
      </w:r>
      <w:r w:rsidRPr="001D0081">
        <w:rPr>
          <w:rFonts w:ascii="微軟正黑體" w:eastAsia="微軟正黑體" w:hAnsi="微軟正黑體"/>
          <w:spacing w:val="-8"/>
        </w:rPr>
        <w:t>米以下，且不得串聯使用。</w:t>
      </w:r>
    </w:p>
    <w:p w14:paraId="28875CE0" w14:textId="77777777" w:rsidR="00FB1DEF" w:rsidRPr="001D0081" w:rsidRDefault="00B9398B">
      <w:pPr>
        <w:pStyle w:val="a5"/>
        <w:numPr>
          <w:ilvl w:val="1"/>
          <w:numId w:val="6"/>
        </w:numPr>
        <w:tabs>
          <w:tab w:val="left" w:pos="1542"/>
        </w:tabs>
        <w:spacing w:before="1"/>
        <w:ind w:left="1541" w:hanging="395"/>
        <w:rPr>
          <w:rFonts w:ascii="微軟正黑體" w:eastAsia="微軟正黑體" w:hAnsi="微軟正黑體"/>
        </w:rPr>
      </w:pPr>
      <w:r w:rsidRPr="001D0081">
        <w:rPr>
          <w:rFonts w:ascii="微軟正黑體" w:eastAsia="微軟正黑體" w:hAnsi="微軟正黑體"/>
        </w:rPr>
        <w:t>場館內原有的電盤與其他設備開關面板，原標示與使用說明請勿更改或拆除。</w:t>
      </w:r>
    </w:p>
    <w:p w14:paraId="6C02D0C5" w14:textId="77777777" w:rsidR="00FB1DEF" w:rsidRPr="001D0081" w:rsidRDefault="00B9398B">
      <w:pPr>
        <w:pStyle w:val="a5"/>
        <w:numPr>
          <w:ilvl w:val="1"/>
          <w:numId w:val="6"/>
        </w:numPr>
        <w:tabs>
          <w:tab w:val="left" w:pos="1542"/>
        </w:tabs>
        <w:spacing w:before="53" w:line="280" w:lineRule="auto"/>
        <w:ind w:left="1541" w:right="221" w:hanging="394"/>
        <w:rPr>
          <w:rFonts w:ascii="微軟正黑體" w:eastAsia="微軟正黑體" w:hAnsi="微軟正黑體"/>
        </w:rPr>
      </w:pPr>
      <w:r w:rsidRPr="001D0081">
        <w:rPr>
          <w:rFonts w:ascii="微軟正黑體" w:eastAsia="微軟正黑體" w:hAnsi="微軟正黑體"/>
        </w:rPr>
        <w:t>接電前請注意端子及開關是否正常，配電時</w:t>
      </w:r>
      <w:proofErr w:type="gramStart"/>
      <w:r w:rsidRPr="001D0081">
        <w:rPr>
          <w:rFonts w:ascii="微軟正黑體" w:eastAsia="微軟正黑體" w:hAnsi="微軟正黑體"/>
        </w:rPr>
        <w:t>電線需鎖至</w:t>
      </w:r>
      <w:proofErr w:type="gramEnd"/>
      <w:r w:rsidRPr="001D0081">
        <w:rPr>
          <w:rFonts w:ascii="微軟正黑體" w:eastAsia="微軟正黑體" w:hAnsi="微軟正黑體"/>
        </w:rPr>
        <w:t>端子台上螺絲需上緊，不得直接</w:t>
      </w:r>
      <w:proofErr w:type="gramStart"/>
      <w:r w:rsidRPr="001D0081">
        <w:rPr>
          <w:rFonts w:ascii="微軟正黑體" w:eastAsia="微軟正黑體" w:hAnsi="微軟正黑體"/>
        </w:rPr>
        <w:t>接於銅排</w:t>
      </w:r>
      <w:proofErr w:type="gramEnd"/>
      <w:r w:rsidRPr="001D0081">
        <w:rPr>
          <w:rFonts w:ascii="微軟正黑體" w:eastAsia="微軟正黑體" w:hAnsi="微軟正黑體"/>
        </w:rPr>
        <w:t>，以</w:t>
      </w:r>
      <w:proofErr w:type="gramStart"/>
      <w:r w:rsidRPr="001D0081">
        <w:rPr>
          <w:rFonts w:ascii="微軟正黑體" w:eastAsia="微軟正黑體" w:hAnsi="微軟正黑體"/>
        </w:rPr>
        <w:t>防止跳火事件</w:t>
      </w:r>
      <w:proofErr w:type="gramEnd"/>
      <w:r w:rsidRPr="001D0081">
        <w:rPr>
          <w:rFonts w:ascii="微軟正黑體" w:eastAsia="微軟正黑體" w:hAnsi="微軟正黑體"/>
        </w:rPr>
        <w:t>發生；離場時也請將接線徹底拆除，不得以剪斷方式，並將</w:t>
      </w:r>
      <w:proofErr w:type="gramStart"/>
      <w:r w:rsidRPr="001D0081">
        <w:rPr>
          <w:rFonts w:ascii="微軟正黑體" w:eastAsia="微軟正黑體" w:hAnsi="微軟正黑體"/>
        </w:rPr>
        <w:t>螺絲鎖回定位</w:t>
      </w:r>
      <w:proofErr w:type="gramEnd"/>
      <w:r w:rsidRPr="001D0081">
        <w:rPr>
          <w:rFonts w:ascii="微軟正黑體" w:eastAsia="微軟正黑體" w:hAnsi="微軟正黑體"/>
        </w:rPr>
        <w:t>。</w:t>
      </w:r>
    </w:p>
    <w:p w14:paraId="430FF5C6" w14:textId="77777777" w:rsidR="00FB1DEF" w:rsidRPr="001D0081" w:rsidRDefault="00B9398B">
      <w:pPr>
        <w:pStyle w:val="a5"/>
        <w:numPr>
          <w:ilvl w:val="1"/>
          <w:numId w:val="6"/>
        </w:numPr>
        <w:tabs>
          <w:tab w:val="left" w:pos="1542"/>
        </w:tabs>
        <w:ind w:left="1541" w:hanging="395"/>
        <w:rPr>
          <w:rFonts w:ascii="微軟正黑體" w:eastAsia="微軟正黑體" w:hAnsi="微軟正黑體"/>
        </w:rPr>
      </w:pPr>
      <w:r w:rsidRPr="001D0081">
        <w:rPr>
          <w:rFonts w:ascii="微軟正黑體" w:eastAsia="微軟正黑體" w:hAnsi="微軟正黑體"/>
        </w:rPr>
        <w:t>燈泡設備如因活動需求而變更燈泡顏色，請於離場前復原為統一顏色。</w:t>
      </w:r>
    </w:p>
    <w:p w14:paraId="56548F76" w14:textId="77777777" w:rsidR="00FB1DEF" w:rsidRPr="001D0081" w:rsidRDefault="00B9398B">
      <w:pPr>
        <w:pStyle w:val="a5"/>
        <w:numPr>
          <w:ilvl w:val="1"/>
          <w:numId w:val="6"/>
        </w:numPr>
        <w:tabs>
          <w:tab w:val="left" w:pos="1542"/>
        </w:tabs>
        <w:spacing w:before="53"/>
        <w:ind w:left="1541" w:hanging="395"/>
        <w:rPr>
          <w:rFonts w:ascii="微軟正黑體" w:eastAsia="微軟正黑體" w:hAnsi="微軟正黑體"/>
        </w:rPr>
      </w:pPr>
      <w:r w:rsidRPr="001D0081">
        <w:rPr>
          <w:rFonts w:ascii="微軟正黑體" w:eastAsia="微軟正黑體" w:hAnsi="微軟正黑體"/>
        </w:rPr>
        <w:t>所有因活動場</w:t>
      </w:r>
      <w:proofErr w:type="gramStart"/>
      <w:r w:rsidRPr="001D0081">
        <w:rPr>
          <w:rFonts w:ascii="微軟正黑體" w:eastAsia="微軟正黑體" w:hAnsi="微軟正黑體"/>
        </w:rPr>
        <w:t>佈</w:t>
      </w:r>
      <w:proofErr w:type="gramEnd"/>
      <w:r w:rsidRPr="001D0081">
        <w:rPr>
          <w:rFonts w:ascii="微軟正黑體" w:eastAsia="微軟正黑體" w:hAnsi="微軟正黑體"/>
        </w:rPr>
        <w:t>之電線、軌道、</w:t>
      </w:r>
      <w:proofErr w:type="gramStart"/>
      <w:r w:rsidRPr="001D0081">
        <w:rPr>
          <w:rFonts w:ascii="微軟正黑體" w:eastAsia="微軟正黑體" w:hAnsi="微軟正黑體"/>
        </w:rPr>
        <w:t>束線帶</w:t>
      </w:r>
      <w:proofErr w:type="gramEnd"/>
      <w:r w:rsidRPr="001D0081">
        <w:rPr>
          <w:rFonts w:ascii="微軟正黑體" w:eastAsia="微軟正黑體" w:hAnsi="微軟正黑體"/>
        </w:rPr>
        <w:t>，敬請全數撤除。</w:t>
      </w:r>
    </w:p>
    <w:p w14:paraId="0510763E" w14:textId="77777777" w:rsidR="00FB1DEF" w:rsidRPr="001D0081" w:rsidRDefault="00B9398B">
      <w:pPr>
        <w:pStyle w:val="a5"/>
        <w:numPr>
          <w:ilvl w:val="1"/>
          <w:numId w:val="6"/>
        </w:numPr>
        <w:tabs>
          <w:tab w:val="left" w:pos="1542"/>
        </w:tabs>
        <w:spacing w:before="52" w:line="280" w:lineRule="auto"/>
        <w:ind w:left="1541" w:right="341" w:hanging="394"/>
        <w:rPr>
          <w:rFonts w:ascii="微軟正黑體" w:eastAsia="微軟正黑體" w:hAnsi="微軟正黑體"/>
        </w:rPr>
      </w:pPr>
      <w:r w:rsidRPr="001D0081">
        <w:rPr>
          <w:rFonts w:ascii="微軟正黑體" w:eastAsia="微軟正黑體" w:hAnsi="微軟正黑體"/>
          <w:spacing w:val="-4"/>
        </w:rPr>
        <w:t>重物型器具(如電動機、鼓風機、冷氣機)及其他需</w:t>
      </w:r>
      <w:r w:rsidRPr="001D0081">
        <w:rPr>
          <w:rFonts w:ascii="微軟正黑體" w:eastAsia="微軟正黑體" w:hAnsi="微軟正黑體"/>
        </w:rPr>
        <w:t>24</w:t>
      </w:r>
      <w:r w:rsidRPr="001D0081">
        <w:rPr>
          <w:rFonts w:ascii="微軟正黑體" w:eastAsia="微軟正黑體" w:hAnsi="微軟正黑體"/>
          <w:spacing w:val="-8"/>
        </w:rPr>
        <w:t>小時開啟設備，請使用</w:t>
      </w:r>
      <w:r w:rsidRPr="001D0081">
        <w:rPr>
          <w:rFonts w:ascii="微軟正黑體" w:eastAsia="微軟正黑體" w:hAnsi="微軟正黑體"/>
        </w:rPr>
        <w:t>專用迴路。</w:t>
      </w:r>
    </w:p>
    <w:p w14:paraId="6394C9DD" w14:textId="77777777" w:rsidR="00FB1DEF" w:rsidRPr="001D0081" w:rsidRDefault="00B9398B" w:rsidP="00CF01DF">
      <w:pPr>
        <w:pStyle w:val="a5"/>
        <w:numPr>
          <w:ilvl w:val="0"/>
          <w:numId w:val="21"/>
        </w:numPr>
        <w:adjustRightInd w:val="0"/>
        <w:snapToGrid w:val="0"/>
        <w:spacing w:before="1" w:line="280" w:lineRule="auto"/>
        <w:ind w:left="1276" w:right="111" w:hanging="763"/>
        <w:rPr>
          <w:rFonts w:ascii="微軟正黑體" w:eastAsia="微軟正黑體" w:hAnsi="微軟正黑體"/>
        </w:rPr>
      </w:pPr>
      <w:proofErr w:type="gramStart"/>
      <w:r w:rsidRPr="001D0081">
        <w:rPr>
          <w:rFonts w:ascii="微軟正黑體" w:eastAsia="微軟正黑體" w:hAnsi="微軟正黑體"/>
        </w:rPr>
        <w:t>包柱裝潢</w:t>
      </w:r>
      <w:proofErr w:type="gramEnd"/>
      <w:r w:rsidRPr="001D0081">
        <w:rPr>
          <w:rFonts w:ascii="微軟正黑體" w:eastAsia="微軟正黑體" w:hAnsi="微軟正黑體"/>
        </w:rPr>
        <w:t>規定：禁止封閉柱子上之電源箱、滅火器箱、消</w:t>
      </w:r>
      <w:proofErr w:type="gramStart"/>
      <w:r w:rsidRPr="001D0081">
        <w:rPr>
          <w:rFonts w:ascii="微軟正黑體" w:eastAsia="微軟正黑體" w:hAnsi="微軟正黑體"/>
        </w:rPr>
        <w:t>栓</w:t>
      </w:r>
      <w:proofErr w:type="gramEnd"/>
      <w:r w:rsidRPr="001D0081">
        <w:rPr>
          <w:rFonts w:ascii="微軟正黑體" w:eastAsia="微軟正黑體" w:hAnsi="微軟正黑體"/>
        </w:rPr>
        <w:t>等消防與安全設施。違反</w:t>
      </w:r>
      <w:proofErr w:type="gramStart"/>
      <w:r w:rsidRPr="001D0081">
        <w:rPr>
          <w:rFonts w:ascii="微軟正黑體" w:eastAsia="微軟正黑體" w:hAnsi="微軟正黑體"/>
        </w:rPr>
        <w:t>規</w:t>
      </w:r>
      <w:proofErr w:type="gramEnd"/>
      <w:r w:rsidR="00CF01DF">
        <w:rPr>
          <w:rFonts w:ascii="微軟正黑體" w:eastAsia="微軟正黑體" w:hAnsi="微軟正黑體" w:hint="eastAsia"/>
        </w:rPr>
        <w:t xml:space="preserve"> </w:t>
      </w:r>
      <w:r w:rsidR="00CF01DF">
        <w:rPr>
          <w:rFonts w:ascii="微軟正黑體" w:eastAsia="微軟正黑體" w:hAnsi="微軟正黑體"/>
        </w:rPr>
        <w:t xml:space="preserve"> </w:t>
      </w:r>
      <w:proofErr w:type="gramStart"/>
      <w:r w:rsidRPr="001D0081">
        <w:rPr>
          <w:rFonts w:ascii="微軟正黑體" w:eastAsia="微軟正黑體" w:hAnsi="微軟正黑體"/>
        </w:rPr>
        <w:t>定者本</w:t>
      </w:r>
      <w:proofErr w:type="gramEnd"/>
      <w:r w:rsidRPr="001D0081">
        <w:rPr>
          <w:rFonts w:ascii="微軟正黑體" w:eastAsia="微軟正黑體" w:hAnsi="微軟正黑體"/>
        </w:rPr>
        <w:t>園區將逕行拆除，拆除費用由</w:t>
      </w:r>
      <w:r w:rsidR="00DB249E" w:rsidRPr="001D0081">
        <w:rPr>
          <w:rFonts w:ascii="微軟正黑體" w:eastAsia="微軟正黑體" w:hAnsi="微軟正黑體"/>
        </w:rPr>
        <w:t>場地申請單位</w:t>
      </w:r>
      <w:r w:rsidRPr="001D0081">
        <w:rPr>
          <w:rFonts w:ascii="微軟正黑體" w:eastAsia="微軟正黑體" w:hAnsi="微軟正黑體"/>
        </w:rPr>
        <w:t>負責。</w:t>
      </w:r>
    </w:p>
    <w:p w14:paraId="5E111CF8" w14:textId="77777777" w:rsidR="00125475" w:rsidRDefault="00B9398B" w:rsidP="00125475">
      <w:pPr>
        <w:pStyle w:val="a5"/>
        <w:numPr>
          <w:ilvl w:val="0"/>
          <w:numId w:val="21"/>
        </w:numPr>
        <w:adjustRightInd w:val="0"/>
        <w:snapToGrid w:val="0"/>
        <w:spacing w:before="1" w:line="280" w:lineRule="auto"/>
        <w:ind w:left="1276" w:right="111" w:hanging="763"/>
        <w:rPr>
          <w:rFonts w:ascii="微軟正黑體" w:eastAsia="微軟正黑體" w:hAnsi="微軟正黑體"/>
        </w:rPr>
      </w:pPr>
      <w:r w:rsidRPr="001D0081">
        <w:rPr>
          <w:rFonts w:ascii="微軟正黑體" w:eastAsia="微軟正黑體" w:hAnsi="微軟正黑體"/>
        </w:rPr>
        <w:t>有電信或網路者需求者，請先行向電信業者申請後，通知園區施工時間與方式，須至</w:t>
      </w:r>
      <w:r w:rsidR="00CF01DF">
        <w:rPr>
          <w:rFonts w:ascii="微軟正黑體" w:eastAsia="微軟正黑體" w:hAnsi="微軟正黑體"/>
        </w:rPr>
        <w:br/>
      </w:r>
      <w:r w:rsidRPr="001D0081">
        <w:rPr>
          <w:rFonts w:ascii="微軟正黑體" w:eastAsia="微軟正黑體" w:hAnsi="微軟正黑體"/>
        </w:rPr>
        <w:t>機房安裝線路者，由園區人員陪同，不得擅自進入機房，活動結束後將線路撤除乾淨</w:t>
      </w:r>
    </w:p>
    <w:p w14:paraId="51912F55" w14:textId="77777777" w:rsidR="00FB1DEF" w:rsidRPr="00125475" w:rsidRDefault="00B9398B" w:rsidP="00125475">
      <w:pPr>
        <w:pStyle w:val="a5"/>
        <w:numPr>
          <w:ilvl w:val="0"/>
          <w:numId w:val="21"/>
        </w:numPr>
        <w:adjustRightInd w:val="0"/>
        <w:snapToGrid w:val="0"/>
        <w:spacing w:before="1" w:line="280" w:lineRule="auto"/>
        <w:ind w:left="1276" w:right="111" w:hanging="763"/>
        <w:rPr>
          <w:rFonts w:ascii="微軟正黑體" w:eastAsia="微軟正黑體" w:hAnsi="微軟正黑體"/>
        </w:rPr>
      </w:pPr>
      <w:r w:rsidRPr="00125475">
        <w:rPr>
          <w:rFonts w:ascii="微軟正黑體" w:eastAsia="微軟正黑體" w:hAnsi="微軟正黑體"/>
        </w:rPr>
        <w:t>戶外任何廣告宣傳物如有加裝燈具照明者，為環保考量，請務必加裝「燈具開關定</w:t>
      </w:r>
      <w:r w:rsidR="00CF01DF" w:rsidRPr="00125475">
        <w:rPr>
          <w:rFonts w:ascii="微軟正黑體" w:eastAsia="微軟正黑體" w:hAnsi="微軟正黑體" w:hint="eastAsia"/>
          <w:spacing w:val="-12"/>
        </w:rPr>
        <w:t>時</w:t>
      </w:r>
      <w:r w:rsidRPr="00125475">
        <w:rPr>
          <w:rFonts w:ascii="微軟正黑體" w:eastAsia="微軟正黑體" w:hAnsi="微軟正黑體"/>
          <w:spacing w:val="-12"/>
        </w:rPr>
        <w:t>器」，以節省不必要的能源浪費，</w:t>
      </w:r>
      <w:r w:rsidRPr="00125475">
        <w:rPr>
          <w:rFonts w:ascii="微軟正黑體" w:eastAsia="微軟正黑體" w:hAnsi="微軟正黑體" w:hint="eastAsia"/>
          <w:b/>
          <w:spacing w:val="6"/>
        </w:rPr>
        <w:t>最晚熄燈時間為</w:t>
      </w:r>
      <w:r w:rsidRPr="00125475">
        <w:rPr>
          <w:rFonts w:ascii="微軟正黑體" w:eastAsia="微軟正黑體" w:hAnsi="微軟正黑體" w:hint="eastAsia"/>
          <w:b/>
        </w:rPr>
        <w:t>21</w:t>
      </w:r>
      <w:r w:rsidR="00CF01DF" w:rsidRPr="00125475">
        <w:rPr>
          <w:rFonts w:ascii="微軟正黑體" w:eastAsia="微軟正黑體" w:hAnsi="微軟正黑體" w:hint="eastAsia"/>
          <w:b/>
        </w:rPr>
        <w:t>時</w:t>
      </w:r>
      <w:r w:rsidRPr="00125475">
        <w:rPr>
          <w:rFonts w:ascii="微軟正黑體" w:eastAsia="微軟正黑體" w:hAnsi="微軟正黑體"/>
        </w:rPr>
        <w:t>，如未加裝者罰款</w:t>
      </w:r>
      <w:r w:rsidR="0098043A" w:rsidRPr="00125475">
        <w:rPr>
          <w:rFonts w:ascii="微軟正黑體" w:eastAsia="微軟正黑體" w:hAnsi="微軟正黑體" w:hint="eastAsia"/>
        </w:rPr>
        <w:t>每日</w:t>
      </w:r>
      <w:proofErr w:type="gramStart"/>
      <w:r w:rsidR="0098043A" w:rsidRPr="00125475">
        <w:rPr>
          <w:rFonts w:ascii="微軟正黑體" w:eastAsia="微軟正黑體" w:hAnsi="微軟正黑體" w:hint="eastAsia"/>
        </w:rPr>
        <w:t>計罰新</w:t>
      </w:r>
      <w:proofErr w:type="gramEnd"/>
      <w:r w:rsidR="00CF01DF" w:rsidRPr="00125475">
        <w:rPr>
          <w:rFonts w:ascii="微軟正黑體" w:eastAsia="微軟正黑體" w:hAnsi="微軟正黑體"/>
        </w:rPr>
        <w:br/>
      </w:r>
      <w:r w:rsidR="0098043A" w:rsidRPr="00125475">
        <w:rPr>
          <w:rFonts w:ascii="微軟正黑體" w:eastAsia="微軟正黑體" w:hAnsi="微軟正黑體" w:hint="eastAsia"/>
        </w:rPr>
        <w:t>台幣</w:t>
      </w:r>
      <w:r w:rsidRPr="00125475">
        <w:rPr>
          <w:rFonts w:ascii="微軟正黑體" w:eastAsia="微軟正黑體" w:hAnsi="微軟正黑體"/>
        </w:rPr>
        <w:t>2,000元。</w:t>
      </w:r>
    </w:p>
    <w:p w14:paraId="49D1B688" w14:textId="77777777" w:rsidR="00FB1DEF" w:rsidRPr="001D0081" w:rsidRDefault="00B9398B">
      <w:pPr>
        <w:pStyle w:val="1"/>
        <w:rPr>
          <w:sz w:val="22"/>
          <w:szCs w:val="22"/>
        </w:rPr>
      </w:pPr>
      <w:r w:rsidRPr="001D0081">
        <w:rPr>
          <w:sz w:val="22"/>
          <w:szCs w:val="22"/>
        </w:rPr>
        <w:t>四、裝潢施工應遵守事項：</w:t>
      </w:r>
    </w:p>
    <w:p w14:paraId="0D545367" w14:textId="77777777" w:rsidR="00FB1DEF" w:rsidRPr="001D0081" w:rsidRDefault="00B9398B" w:rsidP="001B5FE6">
      <w:pPr>
        <w:pStyle w:val="a5"/>
        <w:numPr>
          <w:ilvl w:val="0"/>
          <w:numId w:val="23"/>
        </w:numPr>
        <w:adjustRightInd w:val="0"/>
        <w:snapToGrid w:val="0"/>
        <w:spacing w:before="1" w:line="280" w:lineRule="auto"/>
        <w:ind w:right="111" w:hanging="506"/>
        <w:rPr>
          <w:rFonts w:ascii="微軟正黑體" w:eastAsia="微軟正黑體" w:hAnsi="微軟正黑體"/>
        </w:rPr>
      </w:pPr>
      <w:r w:rsidRPr="001D0081">
        <w:rPr>
          <w:rFonts w:ascii="微軟正黑體" w:eastAsia="微軟正黑體" w:hAnsi="微軟正黑體"/>
        </w:rPr>
        <w:t>場地佈置時，應事先知會並取得園區管理單位同意後方可施作。未經同意不得擅自私</w:t>
      </w:r>
      <w:r w:rsidR="001B1F67">
        <w:rPr>
          <w:rFonts w:ascii="微軟正黑體" w:eastAsia="微軟正黑體" w:hAnsi="微軟正黑體" w:hint="eastAsia"/>
        </w:rPr>
        <w:t xml:space="preserve"> </w:t>
      </w:r>
      <w:r w:rsidR="001B1F67">
        <w:rPr>
          <w:rFonts w:ascii="微軟正黑體" w:eastAsia="微軟正黑體" w:hAnsi="微軟正黑體"/>
        </w:rPr>
        <w:t xml:space="preserve">   </w:t>
      </w:r>
      <w:r w:rsidR="001B5FE6">
        <w:rPr>
          <w:rFonts w:ascii="微軟正黑體" w:eastAsia="微軟正黑體" w:hAnsi="微軟正黑體"/>
        </w:rPr>
        <w:t xml:space="preserve">  </w:t>
      </w:r>
      <w:r w:rsidR="001B5FE6">
        <w:rPr>
          <w:rFonts w:ascii="微軟正黑體" w:eastAsia="微軟正黑體" w:hAnsi="微軟正黑體"/>
        </w:rPr>
        <w:br/>
      </w:r>
      <w:r w:rsidR="001B5FE6">
        <w:rPr>
          <w:rFonts w:ascii="微軟正黑體" w:eastAsia="微軟正黑體" w:hAnsi="微軟正黑體" w:hint="eastAsia"/>
        </w:rPr>
        <w:t xml:space="preserve"> </w:t>
      </w:r>
      <w:r w:rsidR="001B5FE6">
        <w:rPr>
          <w:rFonts w:ascii="微軟正黑體" w:eastAsia="微軟正黑體" w:hAnsi="微軟正黑體"/>
        </w:rPr>
        <w:t xml:space="preserve">      </w:t>
      </w:r>
      <w:r w:rsidRPr="001D0081">
        <w:rPr>
          <w:rFonts w:ascii="微軟正黑體" w:eastAsia="微軟正黑體" w:hAnsi="微軟正黑體"/>
        </w:rPr>
        <w:t>接電源以及在既有結構上架設各項器材，且不得以漿糊、膠紙、膠水、鐵釘、雙面泡棉</w:t>
      </w:r>
      <w:r w:rsidR="001B5FE6">
        <w:rPr>
          <w:rFonts w:ascii="微軟正黑體" w:eastAsia="微軟正黑體" w:hAnsi="微軟正黑體"/>
        </w:rPr>
        <w:br/>
      </w:r>
      <w:r w:rsidR="001B5FE6">
        <w:rPr>
          <w:rFonts w:ascii="微軟正黑體" w:eastAsia="微軟正黑體" w:hAnsi="微軟正黑體" w:hint="eastAsia"/>
        </w:rPr>
        <w:t xml:space="preserve"> </w:t>
      </w:r>
      <w:r w:rsidR="001B5FE6">
        <w:rPr>
          <w:rFonts w:ascii="微軟正黑體" w:eastAsia="微軟正黑體" w:hAnsi="微軟正黑體"/>
        </w:rPr>
        <w:t xml:space="preserve">      </w:t>
      </w:r>
      <w:proofErr w:type="gramStart"/>
      <w:r w:rsidRPr="001D0081">
        <w:rPr>
          <w:rFonts w:ascii="微軟正黑體" w:eastAsia="微軟正黑體" w:hAnsi="微軟正黑體"/>
        </w:rPr>
        <w:t>膠等物</w:t>
      </w:r>
      <w:proofErr w:type="gramEnd"/>
      <w:r w:rsidRPr="001D0081">
        <w:rPr>
          <w:rFonts w:ascii="微軟正黑體" w:eastAsia="微軟正黑體" w:hAnsi="微軟正黑體"/>
        </w:rPr>
        <w:t>使用於場地內外壁面或地面及其他設備之上，如因此造成損毀或意外事故，</w:t>
      </w:r>
      <w:r w:rsidR="0098043A" w:rsidRPr="001D0081">
        <w:rPr>
          <w:rFonts w:ascii="微軟正黑體" w:eastAsia="微軟正黑體" w:hAnsi="微軟正黑體"/>
        </w:rPr>
        <w:t>申請</w:t>
      </w:r>
      <w:r w:rsidR="001B5FE6">
        <w:rPr>
          <w:rFonts w:ascii="微軟正黑體" w:eastAsia="微軟正黑體" w:hAnsi="微軟正黑體"/>
        </w:rPr>
        <w:br/>
      </w:r>
      <w:r w:rsidR="001B5FE6">
        <w:rPr>
          <w:rFonts w:ascii="微軟正黑體" w:eastAsia="微軟正黑體" w:hAnsi="微軟正黑體" w:hint="eastAsia"/>
        </w:rPr>
        <w:t xml:space="preserve"> </w:t>
      </w:r>
      <w:r w:rsidR="001B5FE6">
        <w:rPr>
          <w:rFonts w:ascii="微軟正黑體" w:eastAsia="微軟正黑體" w:hAnsi="微軟正黑體"/>
        </w:rPr>
        <w:t xml:space="preserve">     </w:t>
      </w:r>
      <w:r w:rsidRPr="001D0081">
        <w:rPr>
          <w:rFonts w:ascii="微軟正黑體" w:eastAsia="微軟正黑體" w:hAnsi="微軟正黑體"/>
        </w:rPr>
        <w:t>單位應負所有復原及賠償責任。</w:t>
      </w:r>
    </w:p>
    <w:p w14:paraId="771061A5" w14:textId="77777777" w:rsidR="001B5FE6" w:rsidRDefault="00B9398B" w:rsidP="001B5FE6">
      <w:pPr>
        <w:pStyle w:val="1"/>
        <w:spacing w:line="323" w:lineRule="exact"/>
        <w:ind w:leftChars="651" w:left="1432"/>
        <w:rPr>
          <w:sz w:val="20"/>
        </w:rPr>
      </w:pPr>
      <w:r w:rsidRPr="001B5FE6">
        <w:rPr>
          <w:spacing w:val="2"/>
          <w:sz w:val="20"/>
          <w:szCs w:val="22"/>
        </w:rPr>
        <w:t>(</w:t>
      </w:r>
      <w:r w:rsidRPr="001B5FE6">
        <w:rPr>
          <w:sz w:val="20"/>
          <w:szCs w:val="22"/>
        </w:rPr>
        <w:t>嚴禁</w:t>
      </w:r>
      <w:proofErr w:type="gramStart"/>
      <w:r w:rsidRPr="001B5FE6">
        <w:rPr>
          <w:sz w:val="20"/>
          <w:szCs w:val="22"/>
        </w:rPr>
        <w:t>黏貼落釘使用</w:t>
      </w:r>
      <w:proofErr w:type="gramEnd"/>
      <w:r w:rsidRPr="001B5FE6">
        <w:rPr>
          <w:sz w:val="20"/>
          <w:szCs w:val="22"/>
        </w:rPr>
        <w:t>於壁面與地面，違者每根釘子罰款新台幣</w:t>
      </w:r>
      <w:r w:rsidR="009F7B40" w:rsidRPr="001B5FE6">
        <w:rPr>
          <w:rFonts w:hint="eastAsia"/>
          <w:sz w:val="20"/>
          <w:szCs w:val="22"/>
        </w:rPr>
        <w:t>5</w:t>
      </w:r>
      <w:r w:rsidRPr="001B5FE6">
        <w:rPr>
          <w:spacing w:val="2"/>
          <w:sz w:val="20"/>
          <w:szCs w:val="22"/>
        </w:rPr>
        <w:t>,</w:t>
      </w:r>
      <w:r w:rsidRPr="001B5FE6">
        <w:rPr>
          <w:sz w:val="20"/>
          <w:szCs w:val="22"/>
        </w:rPr>
        <w:t>000元，壁面</w:t>
      </w:r>
      <w:r w:rsidR="00AF1A42">
        <w:rPr>
          <w:rFonts w:hint="eastAsia"/>
          <w:sz w:val="20"/>
          <w:szCs w:val="22"/>
        </w:rPr>
        <w:t>包</w:t>
      </w:r>
      <w:r w:rsidRPr="001B5FE6">
        <w:rPr>
          <w:sz w:val="20"/>
          <w:szCs w:val="22"/>
        </w:rPr>
        <w:t>含館內</w:t>
      </w:r>
      <w:r w:rsidRPr="001B5FE6">
        <w:rPr>
          <w:rFonts w:hint="eastAsia"/>
          <w:color w:val="FF0000"/>
          <w:sz w:val="22"/>
          <w:u w:val="single"/>
        </w:rPr>
        <w:t>任何硬體設備</w:t>
      </w:r>
      <w:proofErr w:type="gramStart"/>
      <w:r w:rsidRPr="001B5FE6">
        <w:rPr>
          <w:rFonts w:hint="eastAsia"/>
          <w:color w:val="FF0000"/>
          <w:sz w:val="22"/>
          <w:u w:val="single"/>
        </w:rPr>
        <w:t>及展牆等</w:t>
      </w:r>
      <w:proofErr w:type="gramEnd"/>
      <w:r w:rsidRPr="001B5FE6">
        <w:rPr>
          <w:rFonts w:hint="eastAsia"/>
          <w:sz w:val="20"/>
        </w:rPr>
        <w:t>)。</w:t>
      </w:r>
    </w:p>
    <w:p w14:paraId="4A7EDEDE" w14:textId="77777777" w:rsidR="00843111" w:rsidRDefault="00B9398B" w:rsidP="00843111">
      <w:pPr>
        <w:pStyle w:val="a5"/>
        <w:numPr>
          <w:ilvl w:val="0"/>
          <w:numId w:val="23"/>
        </w:numPr>
        <w:adjustRightInd w:val="0"/>
        <w:snapToGrid w:val="0"/>
        <w:spacing w:before="1" w:line="362" w:lineRule="exact"/>
        <w:ind w:right="111"/>
        <w:rPr>
          <w:rFonts w:ascii="微軟正黑體" w:eastAsia="微軟正黑體" w:hAnsi="微軟正黑體"/>
        </w:rPr>
      </w:pPr>
      <w:r w:rsidRPr="00843111">
        <w:rPr>
          <w:rFonts w:ascii="微軟正黑體" w:eastAsia="微軟正黑體" w:hAnsi="微軟正黑體"/>
        </w:rPr>
        <w:t>未事先取得園區管理單位同意者，不得於天花板及管線懸掛任何物品，亦不得於</w:t>
      </w:r>
      <w:proofErr w:type="gramStart"/>
      <w:r w:rsidRPr="00843111">
        <w:rPr>
          <w:rFonts w:ascii="微軟正黑體" w:eastAsia="微軟正黑體" w:hAnsi="微軟正黑體"/>
        </w:rPr>
        <w:t>牆</w:t>
      </w:r>
      <w:r w:rsidRPr="00843111">
        <w:rPr>
          <w:rFonts w:ascii="微軟正黑體" w:eastAsia="微軟正黑體" w:hAnsi="微軟正黑體"/>
          <w:spacing w:val="-14"/>
        </w:rPr>
        <w:t>柱張</w:t>
      </w:r>
      <w:proofErr w:type="gramEnd"/>
      <w:r w:rsidR="001B5FE6" w:rsidRPr="00843111">
        <w:rPr>
          <w:rFonts w:ascii="微軟正黑體" w:eastAsia="微軟正黑體" w:hAnsi="微軟正黑體" w:hint="eastAsia"/>
          <w:spacing w:val="-14"/>
        </w:rPr>
        <w:t xml:space="preserve"> </w:t>
      </w:r>
      <w:r w:rsidR="001B5FE6" w:rsidRPr="00843111">
        <w:rPr>
          <w:rFonts w:ascii="微軟正黑體" w:eastAsia="微軟正黑體" w:hAnsi="微軟正黑體"/>
          <w:spacing w:val="-14"/>
        </w:rPr>
        <w:t xml:space="preserve"> </w:t>
      </w:r>
      <w:r w:rsidR="001B5FE6" w:rsidRPr="00843111">
        <w:rPr>
          <w:rFonts w:ascii="微軟正黑體" w:eastAsia="微軟正黑體" w:hAnsi="微軟正黑體"/>
          <w:spacing w:val="-14"/>
        </w:rPr>
        <w:br/>
      </w:r>
      <w:r w:rsidR="001B5FE6" w:rsidRPr="00843111">
        <w:rPr>
          <w:rFonts w:ascii="微軟正黑體" w:eastAsia="微軟正黑體" w:hAnsi="微軟正黑體" w:hint="eastAsia"/>
          <w:spacing w:val="-14"/>
        </w:rPr>
        <w:t xml:space="preserve"> </w:t>
      </w:r>
      <w:r w:rsidR="001B5FE6" w:rsidRPr="00843111">
        <w:rPr>
          <w:rFonts w:ascii="微軟正黑體" w:eastAsia="微軟正黑體" w:hAnsi="微軟正黑體"/>
          <w:spacing w:val="-14"/>
        </w:rPr>
        <w:t xml:space="preserve">        </w:t>
      </w:r>
      <w:r w:rsidRPr="00843111">
        <w:rPr>
          <w:rFonts w:ascii="微軟正黑體" w:eastAsia="微軟正黑體" w:hAnsi="微軟正黑體"/>
          <w:spacing w:val="-14"/>
        </w:rPr>
        <w:t>貼海報及宣傳物，如有違規情事經勸導而未改善者，園區管理單位得強制拆除，</w:t>
      </w:r>
      <w:r w:rsidRPr="00843111">
        <w:rPr>
          <w:rFonts w:ascii="微軟正黑體" w:eastAsia="微軟正黑體" w:hAnsi="微軟正黑體"/>
          <w:spacing w:val="-3"/>
        </w:rPr>
        <w:t>拆除費用由</w:t>
      </w:r>
      <w:r w:rsidR="001B5FE6" w:rsidRPr="00843111">
        <w:rPr>
          <w:rFonts w:ascii="微軟正黑體" w:eastAsia="微軟正黑體" w:hAnsi="微軟正黑體"/>
          <w:spacing w:val="-3"/>
        </w:rPr>
        <w:br/>
      </w:r>
      <w:r w:rsidR="001B5FE6" w:rsidRPr="00843111">
        <w:rPr>
          <w:rFonts w:ascii="微軟正黑體" w:eastAsia="微軟正黑體" w:hAnsi="微軟正黑體" w:hint="eastAsia"/>
          <w:spacing w:val="-3"/>
        </w:rPr>
        <w:t xml:space="preserve"> </w:t>
      </w:r>
      <w:r w:rsidR="001B5FE6" w:rsidRPr="00843111">
        <w:rPr>
          <w:rFonts w:ascii="微軟正黑體" w:eastAsia="微軟正黑體" w:hAnsi="微軟正黑體"/>
          <w:spacing w:val="-3"/>
        </w:rPr>
        <w:t xml:space="preserve">     </w:t>
      </w:r>
      <w:r w:rsidRPr="00843111">
        <w:rPr>
          <w:rFonts w:ascii="微軟正黑體" w:eastAsia="微軟正黑體" w:hAnsi="微軟正黑體"/>
          <w:spacing w:val="-3"/>
        </w:rPr>
        <w:t>場地</w:t>
      </w:r>
      <w:r w:rsidR="0098043A" w:rsidRPr="00843111">
        <w:rPr>
          <w:rFonts w:ascii="微軟正黑體" w:eastAsia="微軟正黑體" w:hAnsi="微軟正黑體"/>
          <w:spacing w:val="-3"/>
        </w:rPr>
        <w:t>申請</w:t>
      </w:r>
      <w:r w:rsidRPr="00843111">
        <w:rPr>
          <w:rFonts w:ascii="微軟正黑體" w:eastAsia="微軟正黑體" w:hAnsi="微軟正黑體"/>
          <w:spacing w:val="-3"/>
        </w:rPr>
        <w:t>單位負擔。如需於場館內進行吊掛，需事先向園區申請;屋頂桁</w:t>
      </w:r>
      <w:r w:rsidRPr="00843111">
        <w:rPr>
          <w:rFonts w:ascii="微軟正黑體" w:eastAsia="微軟正黑體" w:hAnsi="微軟正黑體"/>
        </w:rPr>
        <w:t>架設有載重限制，</w:t>
      </w:r>
      <w:r w:rsidR="001B5FE6" w:rsidRPr="00843111">
        <w:rPr>
          <w:rFonts w:ascii="微軟正黑體" w:eastAsia="微軟正黑體" w:hAnsi="微軟正黑體"/>
        </w:rPr>
        <w:br/>
      </w:r>
      <w:r w:rsidR="001B5FE6" w:rsidRPr="00843111">
        <w:rPr>
          <w:rFonts w:ascii="微軟正黑體" w:eastAsia="微軟正黑體" w:hAnsi="微軟正黑體" w:hint="eastAsia"/>
        </w:rPr>
        <w:t xml:space="preserve"> </w:t>
      </w:r>
      <w:r w:rsidR="001B5FE6" w:rsidRPr="00843111">
        <w:rPr>
          <w:rFonts w:ascii="微軟正黑體" w:eastAsia="微軟正黑體" w:hAnsi="微軟正黑體"/>
        </w:rPr>
        <w:t xml:space="preserve">     </w:t>
      </w:r>
      <w:r w:rsidRPr="00843111">
        <w:rPr>
          <w:rFonts w:ascii="微軟正黑體" w:eastAsia="微軟正黑體" w:hAnsi="微軟正黑體"/>
        </w:rPr>
        <w:t>請務必依限制範圍吊掛；凡通電後會自行旋轉的機具請勿直接吊掛於桁架上(如電腦燈、</w:t>
      </w:r>
      <w:r w:rsidR="001B5FE6" w:rsidRPr="00843111">
        <w:rPr>
          <w:rFonts w:ascii="微軟正黑體" w:eastAsia="微軟正黑體" w:hAnsi="微軟正黑體"/>
        </w:rPr>
        <w:br/>
      </w:r>
      <w:r w:rsidR="001B5FE6" w:rsidRPr="00843111">
        <w:rPr>
          <w:rFonts w:ascii="微軟正黑體" w:eastAsia="微軟正黑體" w:hAnsi="微軟正黑體" w:hint="eastAsia"/>
        </w:rPr>
        <w:t xml:space="preserve"> </w:t>
      </w:r>
      <w:r w:rsidR="001B5FE6" w:rsidRPr="00843111">
        <w:rPr>
          <w:rFonts w:ascii="微軟正黑體" w:eastAsia="微軟正黑體" w:hAnsi="微軟正黑體"/>
        </w:rPr>
        <w:t xml:space="preserve">    </w:t>
      </w:r>
      <w:proofErr w:type="gramStart"/>
      <w:r w:rsidRPr="00843111">
        <w:rPr>
          <w:rFonts w:ascii="微軟正黑體" w:eastAsia="微軟正黑體" w:hAnsi="微軟正黑體"/>
        </w:rPr>
        <w:t>鏡球等</w:t>
      </w:r>
      <w:proofErr w:type="gramEnd"/>
      <w:r w:rsidRPr="00843111">
        <w:rPr>
          <w:rFonts w:ascii="微軟正黑體" w:eastAsia="微軟正黑體" w:hAnsi="微軟正黑體"/>
        </w:rPr>
        <w:t>)</w:t>
      </w:r>
    </w:p>
    <w:p w14:paraId="0038C218" w14:textId="77777777" w:rsidR="00FB1DEF" w:rsidRPr="00843111" w:rsidRDefault="00B9398B" w:rsidP="00843111">
      <w:pPr>
        <w:pStyle w:val="a5"/>
        <w:numPr>
          <w:ilvl w:val="0"/>
          <w:numId w:val="23"/>
        </w:numPr>
        <w:tabs>
          <w:tab w:val="left" w:pos="1074"/>
        </w:tabs>
        <w:spacing w:before="50" w:line="280" w:lineRule="auto"/>
        <w:ind w:right="171"/>
        <w:rPr>
          <w:rFonts w:ascii="微軟正黑體" w:eastAsia="微軟正黑體" w:hAnsi="微軟正黑體"/>
        </w:rPr>
      </w:pPr>
      <w:r w:rsidRPr="00843111">
        <w:rPr>
          <w:rFonts w:ascii="微軟正黑體" w:eastAsia="微軟正黑體" w:hAnsi="微軟正黑體" w:hint="eastAsia"/>
          <w:b/>
        </w:rPr>
        <w:t>進出施工現場之所有同仁皆需配戴安全帽</w:t>
      </w:r>
      <w:r w:rsidRPr="00843111">
        <w:rPr>
          <w:rFonts w:ascii="微軟正黑體" w:eastAsia="微軟正黑體" w:hAnsi="微軟正黑體"/>
        </w:rPr>
        <w:t>、穿</w:t>
      </w:r>
      <w:proofErr w:type="gramStart"/>
      <w:r w:rsidRPr="00843111">
        <w:rPr>
          <w:rFonts w:ascii="微軟正黑體" w:eastAsia="微軟正黑體" w:hAnsi="微軟正黑體"/>
        </w:rPr>
        <w:t>安全鞋</w:t>
      </w:r>
      <w:proofErr w:type="gramEnd"/>
      <w:r w:rsidRPr="00843111">
        <w:rPr>
          <w:rFonts w:ascii="微軟正黑體" w:eastAsia="微軟正黑體" w:hAnsi="微軟正黑體"/>
        </w:rPr>
        <w:t>；高空作業需配戴安全索與使</w:t>
      </w:r>
      <w:r w:rsidRPr="00843111">
        <w:rPr>
          <w:rFonts w:ascii="微軟正黑體" w:eastAsia="微軟正黑體" w:hAnsi="微軟正黑體"/>
          <w:spacing w:val="5"/>
        </w:rPr>
        <w:t>用</w:t>
      </w:r>
      <w:r w:rsidR="00843111">
        <w:rPr>
          <w:rFonts w:ascii="微軟正黑體" w:eastAsia="微軟正黑體" w:hAnsi="微軟正黑體"/>
          <w:spacing w:val="5"/>
        </w:rPr>
        <w:br/>
      </w:r>
      <w:r w:rsidR="00843111">
        <w:rPr>
          <w:rFonts w:ascii="微軟正黑體" w:eastAsia="微軟正黑體" w:hAnsi="微軟正黑體" w:hint="eastAsia"/>
          <w:spacing w:val="5"/>
        </w:rPr>
        <w:t xml:space="preserve"> </w:t>
      </w:r>
      <w:r w:rsidR="00843111">
        <w:rPr>
          <w:rFonts w:ascii="微軟正黑體" w:eastAsia="微軟正黑體" w:hAnsi="微軟正黑體"/>
          <w:spacing w:val="5"/>
        </w:rPr>
        <w:t xml:space="preserve">     </w:t>
      </w:r>
      <w:r w:rsidRPr="00843111">
        <w:rPr>
          <w:rFonts w:ascii="微軟正黑體" w:eastAsia="微軟正黑體" w:hAnsi="微軟正黑體"/>
          <w:spacing w:val="5"/>
        </w:rPr>
        <w:t>貼有合格標章之鋁梯，有違規情事者罰款每次</w:t>
      </w:r>
      <w:r w:rsidR="007F6262" w:rsidRPr="00843111">
        <w:rPr>
          <w:rFonts w:ascii="微軟正黑體" w:eastAsia="微軟正黑體" w:hAnsi="微軟正黑體" w:hint="eastAsia"/>
          <w:spacing w:val="5"/>
        </w:rPr>
        <w:t>新台幣</w:t>
      </w:r>
      <w:r w:rsidRPr="00843111">
        <w:rPr>
          <w:rFonts w:ascii="微軟正黑體" w:eastAsia="微軟正黑體" w:hAnsi="微軟正黑體"/>
        </w:rPr>
        <w:t>2,000</w:t>
      </w:r>
      <w:r w:rsidRPr="00843111">
        <w:rPr>
          <w:rFonts w:ascii="微軟正黑體" w:eastAsia="微軟正黑體" w:hAnsi="微軟正黑體"/>
          <w:spacing w:val="20"/>
        </w:rPr>
        <w:t>元/人。</w:t>
      </w:r>
    </w:p>
    <w:p w14:paraId="1C7AC539" w14:textId="77777777" w:rsidR="00FB1DEF" w:rsidRPr="001D0081" w:rsidRDefault="00B9398B" w:rsidP="00AF1A42">
      <w:pPr>
        <w:pStyle w:val="a5"/>
        <w:numPr>
          <w:ilvl w:val="0"/>
          <w:numId w:val="23"/>
        </w:numPr>
        <w:tabs>
          <w:tab w:val="left" w:pos="1276"/>
        </w:tabs>
        <w:spacing w:before="2" w:line="280" w:lineRule="auto"/>
        <w:ind w:left="1418" w:right="170" w:hanging="851"/>
        <w:rPr>
          <w:rFonts w:ascii="微軟正黑體" w:eastAsia="微軟正黑體" w:hAnsi="微軟正黑體"/>
        </w:rPr>
      </w:pPr>
      <w:r w:rsidRPr="001D0081">
        <w:rPr>
          <w:rFonts w:ascii="微軟正黑體" w:eastAsia="微軟正黑體" w:hAnsi="微軟正黑體"/>
        </w:rPr>
        <w:t>地毯舖設：禁止以黏膠塗抹於地面及使用雙面膠</w:t>
      </w:r>
      <w:proofErr w:type="gramStart"/>
      <w:r w:rsidRPr="001D0081">
        <w:rPr>
          <w:rFonts w:ascii="微軟正黑體" w:eastAsia="微軟正黑體" w:hAnsi="微軟正黑體"/>
        </w:rPr>
        <w:t>﹑泡棉膠施工</w:t>
      </w:r>
      <w:proofErr w:type="gramEnd"/>
      <w:r w:rsidRPr="001D0081">
        <w:rPr>
          <w:rFonts w:ascii="微軟正黑體" w:eastAsia="微軟正黑體" w:hAnsi="微軟正黑體"/>
        </w:rPr>
        <w:t>，應先將擬</w:t>
      </w:r>
      <w:proofErr w:type="gramStart"/>
      <w:r w:rsidRPr="001D0081">
        <w:rPr>
          <w:rFonts w:ascii="微軟正黑體" w:eastAsia="微軟正黑體" w:hAnsi="微軟正黑體"/>
        </w:rPr>
        <w:t>舖</w:t>
      </w:r>
      <w:proofErr w:type="gramEnd"/>
      <w:r w:rsidRPr="001D0081">
        <w:rPr>
          <w:rFonts w:ascii="微軟正黑體" w:eastAsia="微軟正黑體" w:hAnsi="微軟正黑體"/>
        </w:rPr>
        <w:t>地毯之地</w:t>
      </w:r>
      <w:r w:rsidR="00AF1A42">
        <w:rPr>
          <w:rFonts w:ascii="微軟正黑體" w:eastAsia="微軟正黑體" w:hAnsi="微軟正黑體" w:hint="eastAsia"/>
        </w:rPr>
        <w:t xml:space="preserve"> </w:t>
      </w:r>
      <w:r w:rsidRPr="001D0081">
        <w:rPr>
          <w:rFonts w:ascii="微軟正黑體" w:eastAsia="微軟正黑體" w:hAnsi="微軟正黑體"/>
        </w:rPr>
        <w:lastRenderedPageBreak/>
        <w:t>面</w:t>
      </w:r>
      <w:proofErr w:type="gramStart"/>
      <w:r w:rsidRPr="001D0081">
        <w:rPr>
          <w:rFonts w:ascii="微軟正黑體" w:eastAsia="微軟正黑體" w:hAnsi="微軟正黑體"/>
        </w:rPr>
        <w:t>內緣約</w:t>
      </w:r>
      <w:proofErr w:type="gramEnd"/>
      <w:r w:rsidRPr="001D0081">
        <w:rPr>
          <w:rFonts w:ascii="微軟正黑體" w:eastAsia="微軟正黑體" w:hAnsi="微軟正黑體"/>
        </w:rPr>
        <w:t>10公分寬度，做好底層防護，上層再以</w:t>
      </w:r>
      <w:proofErr w:type="gramStart"/>
      <w:r w:rsidRPr="001D0081">
        <w:rPr>
          <w:rFonts w:ascii="微軟正黑體" w:eastAsia="微軟正黑體" w:hAnsi="微軟正黑體"/>
        </w:rPr>
        <w:t>布紋雙面</w:t>
      </w:r>
      <w:proofErr w:type="gramEnd"/>
      <w:r w:rsidRPr="001D0081">
        <w:rPr>
          <w:rFonts w:ascii="微軟正黑體" w:eastAsia="微軟正黑體" w:hAnsi="微軟正黑體"/>
        </w:rPr>
        <w:t>膠帶貼上，用以</w:t>
      </w:r>
      <w:proofErr w:type="gramStart"/>
      <w:r w:rsidRPr="001D0081">
        <w:rPr>
          <w:rFonts w:ascii="微軟正黑體" w:eastAsia="微軟正黑體" w:hAnsi="微軟正黑體"/>
        </w:rPr>
        <w:t>黏</w:t>
      </w:r>
      <w:proofErr w:type="gramEnd"/>
      <w:r w:rsidRPr="001D0081">
        <w:rPr>
          <w:rFonts w:ascii="微軟正黑體" w:eastAsia="微軟正黑體" w:hAnsi="微軟正黑體"/>
        </w:rPr>
        <w:t>固地</w:t>
      </w:r>
      <w:r w:rsidRPr="001D0081">
        <w:rPr>
          <w:rFonts w:ascii="微軟正黑體" w:eastAsia="微軟正黑體" w:hAnsi="微軟正黑體"/>
          <w:spacing w:val="-15"/>
        </w:rPr>
        <w:t>毯。</w:t>
      </w:r>
      <w:r w:rsidR="00AF1A42">
        <w:rPr>
          <w:rFonts w:ascii="微軟正黑體" w:eastAsia="微軟正黑體" w:hAnsi="微軟正黑體"/>
          <w:spacing w:val="-15"/>
        </w:rPr>
        <w:t xml:space="preserve">         </w:t>
      </w:r>
      <w:r w:rsidRPr="001D0081">
        <w:rPr>
          <w:rFonts w:ascii="微軟正黑體" w:eastAsia="微軟正黑體" w:hAnsi="微軟正黑體"/>
          <w:spacing w:val="-15"/>
        </w:rPr>
        <w:t>撤場時，所有膠帶及地面</w:t>
      </w:r>
      <w:proofErr w:type="gramStart"/>
      <w:r w:rsidRPr="001D0081">
        <w:rPr>
          <w:rFonts w:ascii="微軟正黑體" w:eastAsia="微軟正黑體" w:hAnsi="微軟正黑體"/>
          <w:spacing w:val="-15"/>
        </w:rPr>
        <w:t>殘膠均須</w:t>
      </w:r>
      <w:proofErr w:type="gramEnd"/>
      <w:r w:rsidRPr="001D0081">
        <w:rPr>
          <w:rFonts w:ascii="微軟正黑體" w:eastAsia="微軟正黑體" w:hAnsi="微軟正黑體"/>
          <w:spacing w:val="-15"/>
        </w:rPr>
        <w:t>完全清除，未依規定施作或造成場地毀損者，</w:t>
      </w:r>
      <w:r w:rsidRPr="001D0081">
        <w:rPr>
          <w:rFonts w:ascii="微軟正黑體" w:eastAsia="微軟正黑體" w:hAnsi="微軟正黑體"/>
        </w:rPr>
        <w:t>逕自保證金</w:t>
      </w:r>
      <w:r w:rsidR="00AF1A42">
        <w:rPr>
          <w:rFonts w:ascii="微軟正黑體" w:eastAsia="微軟正黑體" w:hAnsi="微軟正黑體" w:hint="eastAsia"/>
        </w:rPr>
        <w:t xml:space="preserve"> </w:t>
      </w:r>
      <w:r w:rsidR="00AF1A42">
        <w:rPr>
          <w:rFonts w:ascii="微軟正黑體" w:eastAsia="微軟正黑體" w:hAnsi="微軟正黑體"/>
        </w:rPr>
        <w:t xml:space="preserve">      </w:t>
      </w:r>
      <w:r w:rsidRPr="001D0081">
        <w:rPr>
          <w:rFonts w:ascii="微軟正黑體" w:eastAsia="微軟正黑體" w:hAnsi="微軟正黑體"/>
        </w:rPr>
        <w:t>中扣除必要之復原費用。</w:t>
      </w:r>
    </w:p>
    <w:p w14:paraId="2CECDF85" w14:textId="77777777" w:rsidR="00FB1DEF" w:rsidRPr="001D0081" w:rsidRDefault="00B9398B" w:rsidP="00AF1A42">
      <w:pPr>
        <w:pStyle w:val="a5"/>
        <w:numPr>
          <w:ilvl w:val="0"/>
          <w:numId w:val="23"/>
        </w:numPr>
        <w:tabs>
          <w:tab w:val="left" w:pos="1276"/>
        </w:tabs>
        <w:spacing w:before="2" w:line="280" w:lineRule="auto"/>
        <w:ind w:left="1418" w:right="170" w:hanging="851"/>
        <w:rPr>
          <w:rFonts w:ascii="微軟正黑體" w:eastAsia="微軟正黑體" w:hAnsi="微軟正黑體"/>
        </w:rPr>
      </w:pPr>
      <w:r w:rsidRPr="001D0081">
        <w:rPr>
          <w:rFonts w:ascii="微軟正黑體" w:eastAsia="微軟正黑體" w:hAnsi="微軟正黑體"/>
          <w:spacing w:val="-3"/>
        </w:rPr>
        <w:t>油漆及美工廠商，嚴禁於廁所內洗滌油性油漆器具或於廁所內調漆，且須先使用</w:t>
      </w:r>
      <w:r w:rsidRPr="001D0081">
        <w:rPr>
          <w:rFonts w:ascii="微軟正黑體" w:eastAsia="微軟正黑體" w:hAnsi="微軟正黑體"/>
          <w:spacing w:val="-2"/>
        </w:rPr>
        <w:t>PVC</w:t>
      </w:r>
      <w:r w:rsidRPr="001D0081">
        <w:rPr>
          <w:rFonts w:ascii="微軟正黑體" w:eastAsia="微軟正黑體" w:hAnsi="微軟正黑體"/>
        </w:rPr>
        <w:t>布</w:t>
      </w:r>
      <w:r w:rsidR="00AF1A42">
        <w:rPr>
          <w:rFonts w:ascii="微軟正黑體" w:eastAsia="微軟正黑體" w:hAnsi="微軟正黑體"/>
        </w:rPr>
        <w:br/>
      </w:r>
      <w:r w:rsidRPr="001D0081">
        <w:rPr>
          <w:rFonts w:ascii="微軟正黑體" w:eastAsia="微軟正黑體" w:hAnsi="微軟正黑體"/>
        </w:rPr>
        <w:t>或</w:t>
      </w:r>
      <w:proofErr w:type="gramStart"/>
      <w:r w:rsidRPr="001D0081">
        <w:rPr>
          <w:rFonts w:ascii="微軟正黑體" w:eastAsia="微軟正黑體" w:hAnsi="微軟正黑體"/>
        </w:rPr>
        <w:t>夾板鋪於地面</w:t>
      </w:r>
      <w:proofErr w:type="gramEnd"/>
      <w:r w:rsidRPr="001D0081">
        <w:rPr>
          <w:rFonts w:ascii="微軟正黑體" w:eastAsia="微軟正黑體" w:hAnsi="微軟正黑體"/>
        </w:rPr>
        <w:t>後再施工；美工貼紙之廢</w:t>
      </w:r>
      <w:r w:rsidRPr="001D0081">
        <w:rPr>
          <w:rFonts w:ascii="微軟正黑體" w:eastAsia="微軟正黑體" w:hAnsi="微軟正黑體" w:cs="微軟正黑體" w:hint="eastAsia"/>
        </w:rPr>
        <w:t>料</w:t>
      </w:r>
      <w:r w:rsidRPr="001D0081">
        <w:rPr>
          <w:rFonts w:ascii="微軟正黑體" w:eastAsia="微軟正黑體" w:hAnsi="微軟正黑體" w:cs="Microsoft JhengHei Light" w:hint="eastAsia"/>
        </w:rPr>
        <w:t>仍具有黏著性，施工單位須隨時負責清理，</w:t>
      </w:r>
      <w:r w:rsidR="00AF1A42">
        <w:rPr>
          <w:rFonts w:ascii="微軟正黑體" w:eastAsia="微軟正黑體" w:hAnsi="微軟正黑體" w:cs="Microsoft JhengHei Light"/>
        </w:rPr>
        <w:br/>
      </w:r>
      <w:r w:rsidRPr="001D0081">
        <w:rPr>
          <w:rFonts w:ascii="微軟正黑體" w:eastAsia="微軟正黑體" w:hAnsi="微軟正黑體" w:cs="Microsoft JhengHei Light" w:hint="eastAsia"/>
        </w:rPr>
        <w:t>並集中清運。</w:t>
      </w:r>
    </w:p>
    <w:p w14:paraId="1647C1F1" w14:textId="77777777" w:rsidR="00FB1DEF" w:rsidRPr="001D0081" w:rsidRDefault="00B9398B" w:rsidP="00AF1A42">
      <w:pPr>
        <w:pStyle w:val="a5"/>
        <w:numPr>
          <w:ilvl w:val="0"/>
          <w:numId w:val="23"/>
        </w:numPr>
        <w:tabs>
          <w:tab w:val="left" w:pos="1276"/>
        </w:tabs>
        <w:spacing w:before="2" w:line="280" w:lineRule="auto"/>
        <w:ind w:left="1418" w:right="170" w:hanging="851"/>
        <w:rPr>
          <w:rFonts w:ascii="微軟正黑體" w:eastAsia="微軟正黑體" w:hAnsi="微軟正黑體"/>
        </w:rPr>
      </w:pPr>
      <w:r w:rsidRPr="001D0081">
        <w:rPr>
          <w:rFonts w:ascii="微軟正黑體" w:eastAsia="微軟正黑體" w:hAnsi="微軟正黑體"/>
        </w:rPr>
        <w:t>場佈施工期間，如需油漆大範圍與長時間施作及產生大量木屑粉塵，嚴禁開啟空調系統，以免加速耗損空調，造成活動期間影響空調正常運作及其他鄰近場館因異味而無法正常營運；應得視現場空氣情況改善後，才得以恢復空調開啟。</w:t>
      </w:r>
    </w:p>
    <w:p w14:paraId="59E7FF1C" w14:textId="77777777" w:rsidR="00FB1DEF" w:rsidRPr="001D0081" w:rsidRDefault="00B9398B" w:rsidP="00AF1A42">
      <w:pPr>
        <w:pStyle w:val="a5"/>
        <w:numPr>
          <w:ilvl w:val="0"/>
          <w:numId w:val="23"/>
        </w:numPr>
        <w:tabs>
          <w:tab w:val="left" w:pos="1276"/>
        </w:tabs>
        <w:spacing w:before="2" w:line="280" w:lineRule="auto"/>
        <w:ind w:left="1418" w:right="170" w:hanging="851"/>
        <w:rPr>
          <w:rFonts w:ascii="微軟正黑體" w:eastAsia="微軟正黑體" w:hAnsi="微軟正黑體"/>
        </w:rPr>
      </w:pPr>
      <w:r w:rsidRPr="001D0081">
        <w:rPr>
          <w:rFonts w:ascii="微軟正黑體" w:eastAsia="微軟正黑體" w:hAnsi="微軟正黑體"/>
        </w:rPr>
        <w:t>場館內嚴禁使用鋼釘、噴漆、電焊等施工，違反者園區管理人員將視情況予以斷電或禁止</w:t>
      </w:r>
      <w:r w:rsidR="0098043A" w:rsidRPr="001D0081">
        <w:rPr>
          <w:rFonts w:ascii="微軟正黑體" w:eastAsia="微軟正黑體" w:hAnsi="微軟正黑體"/>
        </w:rPr>
        <w:t>申請</w:t>
      </w:r>
      <w:r w:rsidRPr="001D0081">
        <w:rPr>
          <w:rFonts w:ascii="微軟正黑體" w:eastAsia="微軟正黑體" w:hAnsi="微軟正黑體"/>
        </w:rPr>
        <w:t>單位繼續一切展演活動。</w:t>
      </w:r>
    </w:p>
    <w:p w14:paraId="3432B6BB" w14:textId="77777777" w:rsidR="00FB1DEF" w:rsidRPr="001D0081" w:rsidRDefault="00B9398B" w:rsidP="00AF1A42">
      <w:pPr>
        <w:pStyle w:val="a5"/>
        <w:numPr>
          <w:ilvl w:val="0"/>
          <w:numId w:val="23"/>
        </w:numPr>
        <w:tabs>
          <w:tab w:val="left" w:pos="1276"/>
        </w:tabs>
        <w:spacing w:before="2" w:line="280" w:lineRule="auto"/>
        <w:ind w:left="1418" w:right="170" w:hanging="851"/>
        <w:rPr>
          <w:rFonts w:ascii="微軟正黑體" w:eastAsia="微軟正黑體" w:hAnsi="微軟正黑體"/>
        </w:rPr>
      </w:pPr>
      <w:r w:rsidRPr="001D0081">
        <w:rPr>
          <w:rFonts w:ascii="微軟正黑體" w:eastAsia="微軟正黑體" w:hAnsi="微軟正黑體"/>
        </w:rPr>
        <w:t>嚴禁封閉配電箱、消防設備、逃生安全門及各</w:t>
      </w:r>
      <w:r w:rsidRPr="001D0081">
        <w:rPr>
          <w:rFonts w:ascii="微軟正黑體" w:eastAsia="微軟正黑體" w:hAnsi="微軟正黑體" w:cs="微軟正黑體" w:hint="eastAsia"/>
        </w:rPr>
        <w:t>類</w:t>
      </w:r>
      <w:r w:rsidRPr="001D0081">
        <w:rPr>
          <w:rFonts w:ascii="微軟正黑體" w:eastAsia="微軟正黑體" w:hAnsi="微軟正黑體" w:cs="Microsoft JhengHei Light" w:hint="eastAsia"/>
        </w:rPr>
        <w:t>安全標誌，且消防設備與逃生安全門前，不得有任何裝潢品或展品遮擋，如有違規情事經勸導而未改善者，園區管理單位得強制移除，移除費用由場地</w:t>
      </w:r>
      <w:r w:rsidR="0098043A" w:rsidRPr="001D0081">
        <w:rPr>
          <w:rFonts w:ascii="微軟正黑體" w:eastAsia="微軟正黑體" w:hAnsi="微軟正黑體" w:cs="Microsoft JhengHei Light" w:hint="eastAsia"/>
        </w:rPr>
        <w:t>申請</w:t>
      </w:r>
      <w:r w:rsidRPr="001D0081">
        <w:rPr>
          <w:rFonts w:ascii="微軟正黑體" w:eastAsia="微軟正黑體" w:hAnsi="微軟正黑體" w:cs="Microsoft JhengHei Light" w:hint="eastAsia"/>
        </w:rPr>
        <w:t>單位負擔。</w:t>
      </w:r>
    </w:p>
    <w:p w14:paraId="1898EA72" w14:textId="77777777" w:rsidR="00FB1DEF" w:rsidRPr="001D0081" w:rsidRDefault="00B9398B" w:rsidP="00AF1A42">
      <w:pPr>
        <w:pStyle w:val="a5"/>
        <w:numPr>
          <w:ilvl w:val="0"/>
          <w:numId w:val="23"/>
        </w:numPr>
        <w:tabs>
          <w:tab w:val="left" w:pos="1276"/>
        </w:tabs>
        <w:spacing w:before="2" w:line="280" w:lineRule="auto"/>
        <w:ind w:left="1418" w:right="170" w:hanging="851"/>
        <w:rPr>
          <w:rFonts w:ascii="微軟正黑體" w:eastAsia="微軟正黑體" w:hAnsi="微軟正黑體"/>
        </w:rPr>
      </w:pPr>
      <w:r w:rsidRPr="001D0081">
        <w:rPr>
          <w:rFonts w:ascii="微軟正黑體" w:eastAsia="微軟正黑體" w:hAnsi="微軟正黑體"/>
        </w:rPr>
        <w:t>嚴禁拆除及破壞展場用電設施，或配接與展場用電設施不相容之電氣配件，以免導致設備超載或不</w:t>
      </w:r>
      <w:r w:rsidRPr="001D0081">
        <w:rPr>
          <w:rFonts w:ascii="微軟正黑體" w:eastAsia="微軟正黑體" w:hAnsi="微軟正黑體" w:cs="微軟正黑體" w:hint="eastAsia"/>
        </w:rPr>
        <w:t>良</w:t>
      </w:r>
      <w:r w:rsidRPr="001D0081">
        <w:rPr>
          <w:rFonts w:ascii="微軟正黑體" w:eastAsia="微軟正黑體" w:hAnsi="微軟正黑體" w:cs="Microsoft JhengHei Light" w:hint="eastAsia"/>
        </w:rPr>
        <w:t>造成跳電、走火等意外，</w:t>
      </w:r>
      <w:r w:rsidR="00AF1A42">
        <w:rPr>
          <w:rFonts w:ascii="微軟正黑體" w:eastAsia="微軟正黑體" w:hAnsi="微軟正黑體" w:cs="Microsoft JhengHei Light" w:hint="eastAsia"/>
        </w:rPr>
        <w:t>一</w:t>
      </w:r>
      <w:r w:rsidRPr="001D0081">
        <w:rPr>
          <w:rFonts w:ascii="微軟正黑體" w:eastAsia="微軟正黑體" w:hAnsi="微軟正黑體" w:cs="Microsoft JhengHei Light" w:hint="eastAsia"/>
        </w:rPr>
        <w:t>經查獲違規設施，將立即斷電，並得禁止</w:t>
      </w:r>
      <w:r w:rsidR="0098043A" w:rsidRPr="001D0081">
        <w:rPr>
          <w:rFonts w:ascii="微軟正黑體" w:eastAsia="微軟正黑體" w:hAnsi="微軟正黑體" w:cs="Microsoft JhengHei Light" w:hint="eastAsia"/>
        </w:rPr>
        <w:t>申請</w:t>
      </w:r>
      <w:r w:rsidRPr="001D0081">
        <w:rPr>
          <w:rFonts w:ascii="微軟正黑體" w:eastAsia="微軟正黑體" w:hAnsi="微軟正黑體" w:cs="Microsoft JhengHei Light" w:hint="eastAsia"/>
        </w:rPr>
        <w:t>單位繼續一切展演活動。</w:t>
      </w:r>
    </w:p>
    <w:p w14:paraId="3D66C7F8" w14:textId="77777777" w:rsidR="00FB1DEF" w:rsidRPr="001D0081" w:rsidRDefault="00B9398B" w:rsidP="00AF1A42">
      <w:pPr>
        <w:pStyle w:val="a5"/>
        <w:numPr>
          <w:ilvl w:val="0"/>
          <w:numId w:val="23"/>
        </w:numPr>
        <w:tabs>
          <w:tab w:val="left" w:pos="1276"/>
        </w:tabs>
        <w:spacing w:before="2" w:line="280" w:lineRule="auto"/>
        <w:ind w:left="1418" w:right="170" w:hanging="851"/>
        <w:rPr>
          <w:rFonts w:ascii="微軟正黑體" w:eastAsia="微軟正黑體" w:hAnsi="微軟正黑體"/>
        </w:rPr>
      </w:pPr>
      <w:r w:rsidRPr="001D0081">
        <w:rPr>
          <w:rFonts w:ascii="微軟正黑體" w:eastAsia="微軟正黑體" w:hAnsi="微軟正黑體"/>
        </w:rPr>
        <w:t>場地</w:t>
      </w:r>
      <w:r w:rsidR="00E73A68" w:rsidRPr="001D0081">
        <w:rPr>
          <w:rFonts w:ascii="微軟正黑體" w:eastAsia="微軟正黑體" w:hAnsi="微軟正黑體" w:hint="eastAsia"/>
        </w:rPr>
        <w:t>申請</w:t>
      </w:r>
      <w:r w:rsidRPr="001D0081">
        <w:rPr>
          <w:rFonts w:ascii="微軟正黑體" w:eastAsia="微軟正黑體" w:hAnsi="微軟正黑體"/>
        </w:rPr>
        <w:t>用單位如需架設電視牆、大螢幕等設施，須事先書面向園區管理單位申請，經與鄰近場館之活動協調並獲核准後始得施工，以免影響參觀人潮動線或其他活動之進行。</w:t>
      </w:r>
    </w:p>
    <w:p w14:paraId="2B12438C" w14:textId="77777777" w:rsidR="00FB1DEF" w:rsidRPr="001D0081" w:rsidRDefault="00B9398B" w:rsidP="00AF1A42">
      <w:pPr>
        <w:pStyle w:val="a5"/>
        <w:numPr>
          <w:ilvl w:val="0"/>
          <w:numId w:val="23"/>
        </w:numPr>
        <w:tabs>
          <w:tab w:val="left" w:pos="1134"/>
        </w:tabs>
        <w:spacing w:before="2" w:line="280" w:lineRule="auto"/>
        <w:ind w:left="1134" w:right="170" w:hanging="851"/>
        <w:rPr>
          <w:rFonts w:ascii="微軟正黑體" w:eastAsia="微軟正黑體" w:hAnsi="微軟正黑體"/>
        </w:rPr>
      </w:pPr>
      <w:r w:rsidRPr="001D0081">
        <w:rPr>
          <w:rFonts w:ascii="微軟正黑體" w:eastAsia="微軟正黑體" w:hAnsi="微軟正黑體"/>
        </w:rPr>
        <w:t>為維持館內冷氣空調效能，主機出風口</w:t>
      </w:r>
      <w:proofErr w:type="gramStart"/>
      <w:r w:rsidRPr="001D0081">
        <w:rPr>
          <w:rFonts w:ascii="微軟正黑體" w:eastAsia="微軟正黑體" w:hAnsi="微軟正黑體"/>
        </w:rPr>
        <w:t>勿</w:t>
      </w:r>
      <w:proofErr w:type="gramEnd"/>
      <w:r w:rsidRPr="001D0081">
        <w:rPr>
          <w:rFonts w:ascii="微軟正黑體" w:eastAsia="微軟正黑體" w:hAnsi="微軟正黑體"/>
        </w:rPr>
        <w:t>遮掩；</w:t>
      </w:r>
      <w:proofErr w:type="gramStart"/>
      <w:r w:rsidRPr="001D0081">
        <w:rPr>
          <w:rFonts w:ascii="微軟正黑體" w:eastAsia="微軟正黑體" w:hAnsi="微軟正黑體"/>
        </w:rPr>
        <w:t>迴</w:t>
      </w:r>
      <w:proofErr w:type="gramEnd"/>
      <w:r w:rsidRPr="001D0081">
        <w:rPr>
          <w:rFonts w:ascii="微軟正黑體" w:eastAsia="微軟正黑體" w:hAnsi="微軟正黑體"/>
        </w:rPr>
        <w:t>風口處，若因場</w:t>
      </w:r>
      <w:proofErr w:type="gramStart"/>
      <w:r w:rsidRPr="001D0081">
        <w:rPr>
          <w:rFonts w:ascii="微軟正黑體" w:eastAsia="微軟正黑體" w:hAnsi="微軟正黑體"/>
        </w:rPr>
        <w:t>佈</w:t>
      </w:r>
      <w:proofErr w:type="gramEnd"/>
      <w:r w:rsidRPr="001D0081">
        <w:rPr>
          <w:rFonts w:ascii="微軟正黑體" w:eastAsia="微軟正黑體" w:hAnsi="微軟正黑體"/>
        </w:rPr>
        <w:t>需要而包覆遮掩，</w:t>
      </w:r>
      <w:r w:rsidR="00AF1A42">
        <w:rPr>
          <w:rFonts w:ascii="微軟正黑體" w:eastAsia="微軟正黑體" w:hAnsi="微軟正黑體"/>
        </w:rPr>
        <w:br/>
      </w:r>
      <w:r w:rsidR="00AF1A42">
        <w:rPr>
          <w:rFonts w:ascii="微軟正黑體" w:eastAsia="微軟正黑體" w:hAnsi="微軟正黑體" w:hint="eastAsia"/>
        </w:rPr>
        <w:t xml:space="preserve"> </w:t>
      </w:r>
      <w:r w:rsidR="00AF1A42">
        <w:rPr>
          <w:rFonts w:ascii="微軟正黑體" w:eastAsia="微軟正黑體" w:hAnsi="微軟正黑體"/>
        </w:rPr>
        <w:t xml:space="preserve">    </w:t>
      </w:r>
      <w:r w:rsidRPr="001D0081">
        <w:rPr>
          <w:rFonts w:ascii="微軟正黑體" w:eastAsia="微軟正黑體" w:hAnsi="微軟正黑體"/>
        </w:rPr>
        <w:t>務必維持至少60cm以上的空隙，以維持冷氣正常運作。</w:t>
      </w:r>
    </w:p>
    <w:p w14:paraId="76B60C27" w14:textId="77777777" w:rsidR="00FB1DEF" w:rsidRPr="001D0081" w:rsidRDefault="00FB1DEF">
      <w:pPr>
        <w:pStyle w:val="a3"/>
        <w:ind w:left="0"/>
        <w:rPr>
          <w:rFonts w:ascii="微軟正黑體" w:eastAsia="微軟正黑體" w:hAnsi="微軟正黑體"/>
          <w:sz w:val="22"/>
          <w:szCs w:val="22"/>
        </w:rPr>
      </w:pPr>
    </w:p>
    <w:p w14:paraId="40FD1A25" w14:textId="77777777" w:rsidR="00FB1DEF" w:rsidRPr="001D0081" w:rsidRDefault="00B9398B">
      <w:pPr>
        <w:pStyle w:val="1"/>
        <w:rPr>
          <w:sz w:val="22"/>
          <w:szCs w:val="22"/>
        </w:rPr>
      </w:pPr>
      <w:r w:rsidRPr="001D0081">
        <w:rPr>
          <w:sz w:val="22"/>
          <w:szCs w:val="22"/>
        </w:rPr>
        <w:t>五、戶外設置舞台及音響設備之規定：</w:t>
      </w:r>
    </w:p>
    <w:p w14:paraId="48E0DF86" w14:textId="77777777" w:rsidR="00026E3C" w:rsidRDefault="00B9398B" w:rsidP="00026E3C">
      <w:pPr>
        <w:pStyle w:val="a5"/>
        <w:numPr>
          <w:ilvl w:val="0"/>
          <w:numId w:val="4"/>
        </w:numPr>
        <w:tabs>
          <w:tab w:val="left" w:pos="1134"/>
        </w:tabs>
        <w:spacing w:before="2" w:line="280" w:lineRule="auto"/>
        <w:ind w:right="269"/>
        <w:rPr>
          <w:rFonts w:ascii="微軟正黑體" w:eastAsia="微軟正黑體" w:hAnsi="微軟正黑體"/>
        </w:rPr>
      </w:pPr>
      <w:r w:rsidRPr="00026E3C">
        <w:rPr>
          <w:rFonts w:ascii="微軟正黑體" w:eastAsia="微軟正黑體" w:hAnsi="微軟正黑體"/>
        </w:rPr>
        <w:t>設置舞台或輸出功</w:t>
      </w:r>
      <w:r w:rsidRPr="00026E3C">
        <w:rPr>
          <w:rFonts w:ascii="微軟正黑體" w:eastAsia="微軟正黑體" w:hAnsi="微軟正黑體" w:cs="微軟正黑體" w:hint="eastAsia"/>
        </w:rPr>
        <w:t>率</w:t>
      </w:r>
      <w:r w:rsidRPr="00026E3C">
        <w:rPr>
          <w:rFonts w:ascii="微軟正黑體" w:eastAsia="微軟正黑體" w:hAnsi="微軟正黑體" w:cs="Microsoft JhengHei Light" w:hint="eastAsia"/>
        </w:rPr>
        <w:t>大於</w:t>
      </w:r>
      <w:r w:rsidRPr="00026E3C">
        <w:rPr>
          <w:rFonts w:ascii="微軟正黑體" w:eastAsia="微軟正黑體" w:hAnsi="微軟正黑體"/>
        </w:rPr>
        <w:t>20瓦特之音響設備，須檢附設計圖(應載明舞台、</w:t>
      </w:r>
      <w:r w:rsidRPr="00026E3C">
        <w:rPr>
          <w:rFonts w:ascii="微軟正黑體" w:eastAsia="微軟正黑體" w:hAnsi="微軟正黑體" w:cs="微軟正黑體" w:hint="eastAsia"/>
        </w:rPr>
        <w:t>喇</w:t>
      </w:r>
      <w:r w:rsidRPr="00026E3C">
        <w:rPr>
          <w:rFonts w:ascii="微軟正黑體" w:eastAsia="微軟正黑體" w:hAnsi="微軟正黑體" w:cs="Microsoft JhengHei Light" w:hint="eastAsia"/>
        </w:rPr>
        <w:t>叭位置，</w:t>
      </w:r>
      <w:r w:rsidR="00026E3C" w:rsidRPr="00026E3C">
        <w:rPr>
          <w:rFonts w:ascii="微軟正黑體" w:eastAsia="微軟正黑體" w:hAnsi="微軟正黑體" w:cs="Microsoft JhengHei Light" w:hint="eastAsia"/>
        </w:rPr>
        <w:t xml:space="preserve"> </w:t>
      </w:r>
      <w:r w:rsidR="00026E3C" w:rsidRPr="00026E3C">
        <w:rPr>
          <w:rFonts w:ascii="微軟正黑體" w:eastAsia="微軟正黑體" w:hAnsi="微軟正黑體" w:cs="Microsoft JhengHei Light"/>
        </w:rPr>
        <w:t xml:space="preserve"> </w:t>
      </w:r>
      <w:r w:rsidR="00026E3C" w:rsidRPr="00026E3C">
        <w:rPr>
          <w:rFonts w:ascii="微軟正黑體" w:eastAsia="微軟正黑體" w:hAnsi="微軟正黑體" w:cs="Microsoft JhengHei Light"/>
        </w:rPr>
        <w:br/>
      </w:r>
      <w:r w:rsidR="00026E3C" w:rsidRPr="00026E3C">
        <w:rPr>
          <w:rFonts w:ascii="微軟正黑體" w:eastAsia="微軟正黑體" w:hAnsi="微軟正黑體" w:cs="Microsoft JhengHei Light" w:hint="eastAsia"/>
        </w:rPr>
        <w:t xml:space="preserve"> </w:t>
      </w:r>
      <w:r w:rsidR="00026E3C" w:rsidRPr="00026E3C">
        <w:rPr>
          <w:rFonts w:ascii="微軟正黑體" w:eastAsia="微軟正黑體" w:hAnsi="微軟正黑體" w:cs="Microsoft JhengHei Light"/>
        </w:rPr>
        <w:t xml:space="preserve">      </w:t>
      </w:r>
      <w:r w:rsidRPr="00026E3C">
        <w:rPr>
          <w:rFonts w:ascii="微軟正黑體" w:eastAsia="微軟正黑體" w:hAnsi="微軟正黑體" w:cs="Microsoft JhengHei Light" w:hint="eastAsia"/>
        </w:rPr>
        <w:t>舞台活動或播放音響時間等</w:t>
      </w:r>
      <w:r w:rsidRPr="00026E3C">
        <w:rPr>
          <w:rFonts w:ascii="微軟正黑體" w:eastAsia="微軟正黑體" w:hAnsi="微軟正黑體"/>
        </w:rPr>
        <w:t>)，經園區管理單位同意後始得施作。</w:t>
      </w:r>
    </w:p>
    <w:p w14:paraId="75EBE899" w14:textId="77777777" w:rsidR="00FB1DEF" w:rsidRPr="00026E3C" w:rsidRDefault="00B9398B" w:rsidP="00026E3C">
      <w:pPr>
        <w:pStyle w:val="a5"/>
        <w:numPr>
          <w:ilvl w:val="0"/>
          <w:numId w:val="4"/>
        </w:numPr>
        <w:tabs>
          <w:tab w:val="left" w:pos="1134"/>
        </w:tabs>
        <w:spacing w:before="2" w:line="280" w:lineRule="auto"/>
        <w:ind w:right="269"/>
        <w:rPr>
          <w:rFonts w:ascii="微軟正黑體" w:eastAsia="微軟正黑體" w:hAnsi="微軟正黑體"/>
        </w:rPr>
      </w:pPr>
      <w:r w:rsidRPr="00026E3C">
        <w:rPr>
          <w:rFonts w:ascii="微軟正黑體" w:eastAsia="微軟正黑體" w:hAnsi="微軟正黑體"/>
        </w:rPr>
        <w:t>舞台外緣必須距離走道邊線2公尺以上，</w:t>
      </w:r>
      <w:r w:rsidRPr="00026E3C">
        <w:rPr>
          <w:rFonts w:ascii="微軟正黑體" w:eastAsia="微軟正黑體" w:hAnsi="微軟正黑體" w:cs="微軟正黑體" w:hint="eastAsia"/>
        </w:rPr>
        <w:t>喇</w:t>
      </w:r>
      <w:r w:rsidRPr="00026E3C">
        <w:rPr>
          <w:rFonts w:ascii="微軟正黑體" w:eastAsia="微軟正黑體" w:hAnsi="微軟正黑體" w:cs="Microsoft JhengHei Light" w:hint="eastAsia"/>
        </w:rPr>
        <w:t>叭音量須保持在</w:t>
      </w:r>
      <w:r w:rsidR="00800738">
        <w:rPr>
          <w:rFonts w:ascii="微軟正黑體" w:eastAsia="微軟正黑體" w:hAnsi="微軟正黑體"/>
          <w:highlight w:val="yellow"/>
        </w:rPr>
        <w:t>6</w:t>
      </w:r>
      <w:r w:rsidRPr="00026E3C">
        <w:rPr>
          <w:rFonts w:ascii="微軟正黑體" w:eastAsia="微軟正黑體" w:hAnsi="微軟正黑體"/>
          <w:highlight w:val="yellow"/>
        </w:rPr>
        <w:t>0分貝以下</w:t>
      </w:r>
      <w:r w:rsidRPr="00026E3C">
        <w:rPr>
          <w:rFonts w:ascii="微軟正黑體" w:eastAsia="微軟正黑體" w:hAnsi="微軟正黑體"/>
        </w:rPr>
        <w:t>(開展前須配合</w:t>
      </w:r>
      <w:r w:rsidR="00026E3C" w:rsidRPr="00026E3C">
        <w:rPr>
          <w:rFonts w:ascii="微軟正黑體" w:eastAsia="微軟正黑體" w:hAnsi="微軟正黑體" w:hint="eastAsia"/>
        </w:rPr>
        <w:t xml:space="preserve"> </w:t>
      </w:r>
      <w:r w:rsidR="00026E3C" w:rsidRPr="00026E3C">
        <w:rPr>
          <w:rFonts w:ascii="微軟正黑體" w:eastAsia="微軟正黑體" w:hAnsi="微軟正黑體"/>
        </w:rPr>
        <w:t xml:space="preserve"> </w:t>
      </w:r>
      <w:r w:rsidR="00026E3C" w:rsidRPr="00026E3C">
        <w:rPr>
          <w:rFonts w:ascii="微軟正黑體" w:eastAsia="微軟正黑體" w:hAnsi="微軟正黑體"/>
        </w:rPr>
        <w:br/>
      </w:r>
      <w:r w:rsidR="00026E3C" w:rsidRPr="00026E3C">
        <w:rPr>
          <w:rFonts w:ascii="微軟正黑體" w:eastAsia="微軟正黑體" w:hAnsi="微軟正黑體" w:hint="eastAsia"/>
        </w:rPr>
        <w:t xml:space="preserve"> </w:t>
      </w:r>
      <w:r w:rsidR="00026E3C" w:rsidRPr="00026E3C">
        <w:rPr>
          <w:rFonts w:ascii="微軟正黑體" w:eastAsia="微軟正黑體" w:hAnsi="微軟正黑體"/>
        </w:rPr>
        <w:t xml:space="preserve">       </w:t>
      </w:r>
      <w:r w:rsidRPr="00026E3C">
        <w:rPr>
          <w:rFonts w:ascii="微軟正黑體" w:eastAsia="微軟正黑體" w:hAnsi="微軟正黑體"/>
        </w:rPr>
        <w:t>將音響音量定格)；相鄰場館不得同時辦理舞台活動或播放音響，本園區被規範在</w:t>
      </w:r>
      <w:r w:rsidRPr="00026E3C">
        <w:rPr>
          <w:rFonts w:ascii="微軟正黑體" w:eastAsia="微軟正黑體" w:hAnsi="微軟正黑體"/>
          <w:highlight w:val="yellow"/>
        </w:rPr>
        <w:t>第</w:t>
      </w:r>
      <w:r w:rsidR="00026E3C" w:rsidRPr="00026E3C">
        <w:rPr>
          <w:rFonts w:ascii="微軟正黑體" w:eastAsia="微軟正黑體" w:hAnsi="微軟正黑體"/>
          <w:highlight w:val="yellow"/>
        </w:rPr>
        <w:br/>
      </w:r>
      <w:r w:rsidR="00026E3C" w:rsidRPr="00026E3C">
        <w:rPr>
          <w:rFonts w:ascii="微軟正黑體" w:eastAsia="微軟正黑體" w:hAnsi="微軟正黑體" w:hint="eastAsia"/>
          <w:highlight w:val="yellow"/>
        </w:rPr>
        <w:t xml:space="preserve"> </w:t>
      </w:r>
      <w:r w:rsidR="00026E3C" w:rsidRPr="00026E3C">
        <w:rPr>
          <w:rFonts w:ascii="微軟正黑體" w:eastAsia="微軟正黑體" w:hAnsi="微軟正黑體"/>
          <w:highlight w:val="yellow"/>
        </w:rPr>
        <w:t xml:space="preserve">       </w:t>
      </w:r>
      <w:r w:rsidR="00E94F29" w:rsidRPr="00026E3C">
        <w:rPr>
          <w:rFonts w:ascii="微軟正黑體" w:eastAsia="微軟正黑體" w:hAnsi="微軟正黑體" w:hint="eastAsia"/>
          <w:highlight w:val="yellow"/>
        </w:rPr>
        <w:t>二</w:t>
      </w:r>
      <w:r w:rsidRPr="00026E3C">
        <w:rPr>
          <w:rFonts w:ascii="微軟正黑體" w:eastAsia="微軟正黑體" w:hAnsi="微軟正黑體" w:cs="微軟正黑體" w:hint="eastAsia"/>
          <w:highlight w:val="yellow"/>
        </w:rPr>
        <w:t>類</w:t>
      </w:r>
      <w:r w:rsidRPr="00026E3C">
        <w:rPr>
          <w:rFonts w:ascii="微軟正黑體" w:eastAsia="微軟正黑體" w:hAnsi="微軟正黑體" w:cs="Microsoft JhengHei Light" w:hint="eastAsia"/>
          <w:highlight w:val="yellow"/>
        </w:rPr>
        <w:t>噪音管制區</w:t>
      </w:r>
      <w:r w:rsidRPr="00026E3C">
        <w:rPr>
          <w:rFonts w:ascii="微軟正黑體" w:eastAsia="微軟正黑體" w:hAnsi="微軟正黑體" w:cs="Microsoft JhengHei Light" w:hint="eastAsia"/>
        </w:rPr>
        <w:t>，</w:t>
      </w:r>
      <w:r w:rsidR="00E73A68" w:rsidRPr="00026E3C">
        <w:rPr>
          <w:rFonts w:ascii="微軟正黑體" w:eastAsia="微軟正黑體" w:hAnsi="微軟正黑體" w:cs="Microsoft JhengHei Light" w:hint="eastAsia"/>
        </w:rPr>
        <w:t>罰則依</w:t>
      </w:r>
      <w:r w:rsidRPr="00026E3C">
        <w:rPr>
          <w:rFonts w:ascii="微軟正黑體" w:eastAsia="微軟正黑體" w:hAnsi="微軟正黑體" w:cs="Microsoft JhengHei Light" w:hint="eastAsia"/>
        </w:rPr>
        <w:t>《噪音管制法》之相關規定，違者除</w:t>
      </w:r>
      <w:r w:rsidR="00026E3C" w:rsidRPr="00026E3C">
        <w:rPr>
          <w:rFonts w:ascii="微軟正黑體" w:eastAsia="微軟正黑體" w:hAnsi="微軟正黑體" w:cs="Microsoft JhengHei Light" w:hint="eastAsia"/>
        </w:rPr>
        <w:t>臺北市政府</w:t>
      </w:r>
      <w:r w:rsidRPr="00026E3C">
        <w:rPr>
          <w:rFonts w:ascii="微軟正黑體" w:eastAsia="微軟正黑體" w:hAnsi="微軟正黑體" w:cs="Microsoft JhengHei Light" w:hint="eastAsia"/>
        </w:rPr>
        <w:t>環保局開單</w:t>
      </w:r>
      <w:r w:rsidR="00026E3C" w:rsidRPr="00026E3C">
        <w:rPr>
          <w:rFonts w:ascii="微軟正黑體" w:eastAsia="微軟正黑體" w:hAnsi="微軟正黑體" w:cs="Microsoft JhengHei Light" w:hint="eastAsia"/>
        </w:rPr>
        <w:t xml:space="preserve"> </w:t>
      </w:r>
      <w:r w:rsidR="00026E3C" w:rsidRPr="00026E3C">
        <w:rPr>
          <w:rFonts w:ascii="微軟正黑體" w:eastAsia="微軟正黑體" w:hAnsi="微軟正黑體" w:cs="Microsoft JhengHei Light"/>
        </w:rPr>
        <w:t xml:space="preserve">  </w:t>
      </w:r>
      <w:r w:rsidR="00026E3C" w:rsidRPr="00026E3C">
        <w:rPr>
          <w:rFonts w:ascii="微軟正黑體" w:eastAsia="微軟正黑體" w:hAnsi="微軟正黑體" w:cs="Microsoft JhengHei Light"/>
        </w:rPr>
        <w:br/>
      </w:r>
      <w:r w:rsidR="00026E3C" w:rsidRPr="00026E3C">
        <w:rPr>
          <w:rFonts w:ascii="微軟正黑體" w:eastAsia="微軟正黑體" w:hAnsi="微軟正黑體" w:cs="Microsoft JhengHei Light" w:hint="eastAsia"/>
        </w:rPr>
        <w:t xml:space="preserve"> </w:t>
      </w:r>
      <w:r w:rsidR="00026E3C" w:rsidRPr="00026E3C">
        <w:rPr>
          <w:rFonts w:ascii="微軟正黑體" w:eastAsia="微軟正黑體" w:hAnsi="微軟正黑體" w:cs="Microsoft JhengHei Light"/>
        </w:rPr>
        <w:t xml:space="preserve">         </w:t>
      </w:r>
      <w:r w:rsidRPr="00026E3C">
        <w:rPr>
          <w:rFonts w:ascii="微軟正黑體" w:eastAsia="微軟正黑體" w:hAnsi="微軟正黑體"/>
        </w:rPr>
        <w:t>外，</w:t>
      </w:r>
      <w:r w:rsidR="00C305A4" w:rsidRPr="00026E3C">
        <w:rPr>
          <w:rFonts w:ascii="微軟正黑體" w:eastAsia="微軟正黑體" w:hAnsi="微軟正黑體" w:hint="eastAsia"/>
        </w:rPr>
        <w:t>本</w:t>
      </w:r>
      <w:r w:rsidRPr="00026E3C">
        <w:rPr>
          <w:rFonts w:ascii="微軟正黑體" w:eastAsia="微軟正黑體" w:hAnsi="微軟正黑體"/>
        </w:rPr>
        <w:t>園區也將依次開罰。</w:t>
      </w:r>
    </w:p>
    <w:p w14:paraId="76473C60" w14:textId="77777777" w:rsidR="004D18B8" w:rsidRDefault="00B9398B" w:rsidP="004D18B8">
      <w:pPr>
        <w:pStyle w:val="a5"/>
        <w:numPr>
          <w:ilvl w:val="0"/>
          <w:numId w:val="4"/>
        </w:numPr>
        <w:tabs>
          <w:tab w:val="left" w:pos="1134"/>
        </w:tabs>
        <w:spacing w:before="2" w:line="280" w:lineRule="auto"/>
        <w:ind w:right="269"/>
        <w:rPr>
          <w:rFonts w:ascii="微軟正黑體" w:eastAsia="微軟正黑體" w:hAnsi="微軟正黑體"/>
        </w:rPr>
      </w:pPr>
      <w:r w:rsidRPr="004D18B8">
        <w:rPr>
          <w:rFonts w:ascii="微軟正黑體" w:eastAsia="微軟正黑體" w:hAnsi="微軟正黑體"/>
          <w:spacing w:val="-1"/>
        </w:rPr>
        <w:t>測量播放音量超過規定或其他違規情形，經口頭勸導未立即配合改善者，得立即斷</w:t>
      </w:r>
      <w:r w:rsidR="004D18B8">
        <w:rPr>
          <w:rFonts w:ascii="微軟正黑體" w:eastAsia="微軟正黑體" w:hAnsi="微軟正黑體"/>
          <w:spacing w:val="-1"/>
        </w:rPr>
        <w:br/>
      </w:r>
      <w:r w:rsidR="004D18B8">
        <w:rPr>
          <w:rFonts w:ascii="微軟正黑體" w:eastAsia="微軟正黑體" w:hAnsi="微軟正黑體" w:hint="eastAsia"/>
          <w:spacing w:val="-1"/>
        </w:rPr>
        <w:t xml:space="preserve"> </w:t>
      </w:r>
      <w:r w:rsidR="004D18B8">
        <w:rPr>
          <w:rFonts w:ascii="微軟正黑體" w:eastAsia="微軟正黑體" w:hAnsi="微軟正黑體"/>
          <w:spacing w:val="-1"/>
        </w:rPr>
        <w:t xml:space="preserve">       </w:t>
      </w:r>
      <w:r w:rsidR="004D18B8">
        <w:rPr>
          <w:rFonts w:ascii="微軟正黑體" w:eastAsia="微軟正黑體" w:hAnsi="微軟正黑體" w:hint="eastAsia"/>
        </w:rPr>
        <w:t>電，</w:t>
      </w:r>
      <w:r w:rsidRPr="004D18B8">
        <w:rPr>
          <w:rFonts w:ascii="微軟正黑體" w:eastAsia="微軟正黑體" w:hAnsi="微軟正黑體"/>
        </w:rPr>
        <w:t>或禁止</w:t>
      </w:r>
      <w:r w:rsidR="0098043A" w:rsidRPr="004D18B8">
        <w:rPr>
          <w:rFonts w:ascii="微軟正黑體" w:eastAsia="微軟正黑體" w:hAnsi="微軟正黑體"/>
        </w:rPr>
        <w:t>申請</w:t>
      </w:r>
      <w:r w:rsidRPr="004D18B8">
        <w:rPr>
          <w:rFonts w:ascii="微軟正黑體" w:eastAsia="微軟正黑體" w:hAnsi="微軟正黑體"/>
        </w:rPr>
        <w:t>單位繼續一切展演活動。</w:t>
      </w:r>
    </w:p>
    <w:p w14:paraId="25E42663" w14:textId="77777777" w:rsidR="00FB1DEF" w:rsidRPr="004D18B8" w:rsidRDefault="00B9398B" w:rsidP="004D18B8">
      <w:pPr>
        <w:pStyle w:val="a5"/>
        <w:numPr>
          <w:ilvl w:val="0"/>
          <w:numId w:val="4"/>
        </w:numPr>
        <w:tabs>
          <w:tab w:val="left" w:pos="1134"/>
        </w:tabs>
        <w:spacing w:before="2" w:line="280" w:lineRule="auto"/>
        <w:ind w:right="269"/>
        <w:rPr>
          <w:rFonts w:ascii="微軟正黑體" w:eastAsia="微軟正黑體" w:hAnsi="微軟正黑體"/>
        </w:rPr>
      </w:pPr>
      <w:r w:rsidRPr="004D18B8">
        <w:rPr>
          <w:rFonts w:ascii="微軟正黑體" w:eastAsia="微軟正黑體" w:hAnsi="微軟正黑體"/>
        </w:rPr>
        <w:t>戶外設置廣告物之規定：有設置戶外廣告物者，請依</w:t>
      </w:r>
      <w:r w:rsidR="004D18B8">
        <w:rPr>
          <w:rFonts w:ascii="微軟正黑體" w:eastAsia="微軟正黑體" w:hAnsi="微軟正黑體" w:hint="eastAsia"/>
        </w:rPr>
        <w:t>「臺</w:t>
      </w:r>
      <w:r w:rsidRPr="004D18B8">
        <w:rPr>
          <w:rFonts w:ascii="微軟正黑體" w:eastAsia="微軟正黑體" w:hAnsi="微軟正黑體"/>
        </w:rPr>
        <w:t>北市廣告物暫行管理規則</w:t>
      </w:r>
      <w:r w:rsidR="004D18B8">
        <w:rPr>
          <w:rFonts w:ascii="微軟正黑體" w:eastAsia="微軟正黑體" w:hAnsi="微軟正黑體" w:hint="eastAsia"/>
        </w:rPr>
        <w:t xml:space="preserve">」 </w:t>
      </w:r>
      <w:r w:rsidR="004D18B8">
        <w:rPr>
          <w:rFonts w:ascii="微軟正黑體" w:eastAsia="微軟正黑體" w:hAnsi="微軟正黑體"/>
        </w:rPr>
        <w:t xml:space="preserve"> </w:t>
      </w:r>
      <w:r w:rsidR="004D18B8">
        <w:rPr>
          <w:rFonts w:ascii="微軟正黑體" w:eastAsia="微軟正黑體" w:hAnsi="微軟正黑體"/>
        </w:rPr>
        <w:br/>
      </w:r>
      <w:r w:rsidR="004D18B8">
        <w:rPr>
          <w:rFonts w:ascii="微軟正黑體" w:eastAsia="微軟正黑體" w:hAnsi="微軟正黑體" w:hint="eastAsia"/>
        </w:rPr>
        <w:t xml:space="preserve"> </w:t>
      </w:r>
      <w:r w:rsidR="004D18B8">
        <w:rPr>
          <w:rFonts w:ascii="微軟正黑體" w:eastAsia="微軟正黑體" w:hAnsi="微軟正黑體"/>
        </w:rPr>
        <w:t xml:space="preserve">      </w:t>
      </w:r>
      <w:r w:rsidRPr="004D18B8">
        <w:rPr>
          <w:rFonts w:ascii="微軟正黑體" w:eastAsia="微軟正黑體" w:hAnsi="微軟正黑體"/>
        </w:rPr>
        <w:t>辦理。</w:t>
      </w:r>
    </w:p>
    <w:p w14:paraId="3CA17304" w14:textId="77777777" w:rsidR="00315EA8" w:rsidRDefault="00B9398B" w:rsidP="003534FA">
      <w:pPr>
        <w:pStyle w:val="a5"/>
        <w:numPr>
          <w:ilvl w:val="0"/>
          <w:numId w:val="4"/>
        </w:numPr>
        <w:tabs>
          <w:tab w:val="left" w:pos="1014"/>
          <w:tab w:val="left" w:pos="1134"/>
        </w:tabs>
        <w:spacing w:before="1" w:line="280" w:lineRule="auto"/>
        <w:ind w:right="271"/>
        <w:jc w:val="left"/>
        <w:rPr>
          <w:rFonts w:ascii="微軟正黑體" w:eastAsia="微軟正黑體" w:hAnsi="微軟正黑體"/>
        </w:rPr>
      </w:pPr>
      <w:r w:rsidRPr="003534FA">
        <w:rPr>
          <w:rFonts w:ascii="微軟正黑體" w:eastAsia="微軟正黑體" w:hAnsi="微軟正黑體"/>
          <w:spacing w:val="-1"/>
        </w:rPr>
        <w:t>凡因活動搭建之</w:t>
      </w:r>
      <w:r w:rsidRPr="003534FA">
        <w:rPr>
          <w:rFonts w:ascii="微軟正黑體" w:eastAsia="微軟正黑體" w:hAnsi="微軟正黑體" w:cs="微軟正黑體" w:hint="eastAsia"/>
          <w:spacing w:val="-1"/>
        </w:rPr>
        <w:t>臨</w:t>
      </w:r>
      <w:r w:rsidRPr="003534FA">
        <w:rPr>
          <w:rFonts w:ascii="微軟正黑體" w:eastAsia="微軟正黑體" w:hAnsi="微軟正黑體" w:cs="Microsoft JhengHei Light" w:hint="eastAsia"/>
          <w:spacing w:val="-1"/>
        </w:rPr>
        <w:t>時展演建築，須符合現行相關法規，需自行向</w:t>
      </w:r>
      <w:r w:rsidR="004D18B8" w:rsidRPr="003534FA">
        <w:rPr>
          <w:rFonts w:ascii="微軟正黑體" w:eastAsia="微軟正黑體" w:hAnsi="微軟正黑體" w:cs="Microsoft JhengHei Light" w:hint="eastAsia"/>
          <w:spacing w:val="-1"/>
        </w:rPr>
        <w:t>臺</w:t>
      </w:r>
      <w:r w:rsidRPr="003534FA">
        <w:rPr>
          <w:rFonts w:ascii="微軟正黑體" w:eastAsia="微軟正黑體" w:hAnsi="微軟正黑體" w:cs="Microsoft JhengHei Light" w:hint="eastAsia"/>
          <w:spacing w:val="-1"/>
        </w:rPr>
        <w:t>北市建</w:t>
      </w:r>
      <w:r w:rsidR="004D18B8" w:rsidRPr="003534FA">
        <w:rPr>
          <w:rFonts w:ascii="微軟正黑體" w:eastAsia="微軟正黑體" w:hAnsi="微軟正黑體" w:cs="Microsoft JhengHei Light" w:hint="eastAsia"/>
          <w:spacing w:val="-1"/>
        </w:rPr>
        <w:t>築</w:t>
      </w:r>
      <w:r w:rsidRPr="003534FA">
        <w:rPr>
          <w:rFonts w:ascii="微軟正黑體" w:eastAsia="微軟正黑體" w:hAnsi="微軟正黑體" w:cs="Microsoft JhengHei Light" w:hint="eastAsia"/>
          <w:spacing w:val="-1"/>
        </w:rPr>
        <w:t>管</w:t>
      </w:r>
      <w:r w:rsidR="004D18B8" w:rsidRPr="003534FA">
        <w:rPr>
          <w:rFonts w:ascii="微軟正黑體" w:eastAsia="微軟正黑體" w:hAnsi="微軟正黑體" w:cs="Microsoft JhengHei Light" w:hint="eastAsia"/>
          <w:spacing w:val="-1"/>
        </w:rPr>
        <w:t xml:space="preserve">理工程 </w:t>
      </w:r>
      <w:r w:rsidR="004D18B8" w:rsidRPr="003534FA">
        <w:rPr>
          <w:rFonts w:ascii="微軟正黑體" w:eastAsia="微軟正黑體" w:hAnsi="微軟正黑體" w:cs="Microsoft JhengHei Light"/>
          <w:spacing w:val="-1"/>
        </w:rPr>
        <w:t xml:space="preserve">  </w:t>
      </w:r>
      <w:r w:rsidR="004D18B8" w:rsidRPr="003534FA">
        <w:rPr>
          <w:rFonts w:ascii="微軟正黑體" w:eastAsia="微軟正黑體" w:hAnsi="微軟正黑體" w:cs="Microsoft JhengHei Light"/>
          <w:spacing w:val="-1"/>
        </w:rPr>
        <w:br/>
      </w:r>
      <w:r w:rsidR="004D18B8" w:rsidRPr="003534FA">
        <w:rPr>
          <w:rFonts w:ascii="微軟正黑體" w:eastAsia="微軟正黑體" w:hAnsi="微軟正黑體" w:cs="Microsoft JhengHei Light" w:hint="eastAsia"/>
          <w:spacing w:val="-1"/>
        </w:rPr>
        <w:t xml:space="preserve"> </w:t>
      </w:r>
      <w:r w:rsidR="004D18B8" w:rsidRPr="003534FA">
        <w:rPr>
          <w:rFonts w:ascii="微軟正黑體" w:eastAsia="微軟正黑體" w:hAnsi="微軟正黑體" w:cs="Microsoft JhengHei Light"/>
          <w:spacing w:val="-1"/>
        </w:rPr>
        <w:t xml:space="preserve">       </w:t>
      </w:r>
      <w:r w:rsidRPr="003534FA">
        <w:rPr>
          <w:rFonts w:ascii="微軟正黑體" w:eastAsia="微軟正黑體" w:hAnsi="微軟正黑體" w:cs="Microsoft JhengHei Light" w:hint="eastAsia"/>
          <w:spacing w:val="-1"/>
        </w:rPr>
        <w:t>處申請</w:t>
      </w:r>
      <w:r w:rsidRPr="003534FA">
        <w:rPr>
          <w:rFonts w:ascii="微軟正黑體" w:eastAsia="微軟正黑體" w:hAnsi="微軟正黑體" w:cs="微軟正黑體" w:hint="eastAsia"/>
        </w:rPr>
        <w:t>臨</w:t>
      </w:r>
      <w:r w:rsidRPr="003534FA">
        <w:rPr>
          <w:rFonts w:ascii="微軟正黑體" w:eastAsia="微軟正黑體" w:hAnsi="微軟正黑體" w:cs="Microsoft JhengHei Light" w:hint="eastAsia"/>
        </w:rPr>
        <w:t>時展演建物許可</w:t>
      </w:r>
      <w:r w:rsidRPr="003534FA">
        <w:rPr>
          <w:rFonts w:ascii="微軟正黑體" w:eastAsia="微軟正黑體" w:hAnsi="微軟正黑體"/>
        </w:rPr>
        <w:t>(請參考:臺北市</w:t>
      </w:r>
      <w:r w:rsidRPr="003534FA">
        <w:rPr>
          <w:rFonts w:ascii="微軟正黑體" w:eastAsia="微軟正黑體" w:hAnsi="微軟正黑體" w:cs="微軟正黑體" w:hint="eastAsia"/>
        </w:rPr>
        <w:t>臨</w:t>
      </w:r>
      <w:r w:rsidRPr="003534FA">
        <w:rPr>
          <w:rFonts w:ascii="微軟正黑體" w:eastAsia="微軟正黑體" w:hAnsi="微軟正黑體" w:cs="Microsoft JhengHei Light" w:hint="eastAsia"/>
        </w:rPr>
        <w:t>時展演場所搭建</w:t>
      </w:r>
      <w:r w:rsidRPr="003534FA">
        <w:rPr>
          <w:rFonts w:ascii="微軟正黑體" w:eastAsia="微軟正黑體" w:hAnsi="微軟正黑體" w:cs="微軟正黑體" w:hint="eastAsia"/>
        </w:rPr>
        <w:t>臨</w:t>
      </w:r>
      <w:r w:rsidRPr="003534FA">
        <w:rPr>
          <w:rFonts w:ascii="微軟正黑體" w:eastAsia="微軟正黑體" w:hAnsi="微軟正黑體" w:cs="Microsoft JhengHei Light" w:hint="eastAsia"/>
        </w:rPr>
        <w:t>時建築物管理作業程序</w:t>
      </w:r>
      <w:r w:rsidR="004D18B8" w:rsidRPr="003534FA">
        <w:rPr>
          <w:rFonts w:ascii="微軟正黑體" w:eastAsia="微軟正黑體" w:hAnsi="微軟正黑體" w:cs="Microsoft JhengHei Light"/>
        </w:rPr>
        <w:br/>
      </w:r>
      <w:r w:rsidR="004D18B8" w:rsidRPr="003534FA">
        <w:rPr>
          <w:rFonts w:ascii="微軟正黑體" w:eastAsia="微軟正黑體" w:hAnsi="微軟正黑體" w:cs="Microsoft JhengHei Light" w:hint="eastAsia"/>
        </w:rPr>
        <w:t xml:space="preserve"> </w:t>
      </w:r>
      <w:r w:rsidR="004D18B8" w:rsidRPr="003534FA">
        <w:rPr>
          <w:rFonts w:ascii="微軟正黑體" w:eastAsia="微軟正黑體" w:hAnsi="微軟正黑體" w:cs="Microsoft JhengHei Light"/>
        </w:rPr>
        <w:t xml:space="preserve">       </w:t>
      </w:r>
      <w:r w:rsidRPr="003534FA">
        <w:rPr>
          <w:rFonts w:ascii="微軟正黑體" w:eastAsia="微軟正黑體" w:hAnsi="微軟正黑體" w:cs="Microsoft JhengHei Light" w:hint="eastAsia"/>
        </w:rPr>
        <w:t>與</w:t>
      </w:r>
      <w:hyperlink r:id="rId8">
        <w:r w:rsidRPr="003534FA">
          <w:rPr>
            <w:rFonts w:ascii="微軟正黑體" w:eastAsia="微軟正黑體" w:hAnsi="微軟正黑體"/>
          </w:rPr>
          <w:t>臺北市</w:t>
        </w:r>
        <w:proofErr w:type="gramStart"/>
        <w:r w:rsidRPr="003534FA">
          <w:rPr>
            <w:rFonts w:ascii="微軟正黑體" w:eastAsia="微軟正黑體" w:hAnsi="微軟正黑體"/>
          </w:rPr>
          <w:t>展演用</w:t>
        </w:r>
        <w:r w:rsidRPr="003534FA">
          <w:rPr>
            <w:rFonts w:ascii="微軟正黑體" w:eastAsia="微軟正黑體" w:hAnsi="微軟正黑體" w:cs="微軟正黑體" w:hint="eastAsia"/>
          </w:rPr>
          <w:t>臨</w:t>
        </w:r>
        <w:r w:rsidRPr="003534FA">
          <w:rPr>
            <w:rFonts w:ascii="微軟正黑體" w:eastAsia="微軟正黑體" w:hAnsi="微軟正黑體" w:hint="eastAsia"/>
          </w:rPr>
          <w:t>時</w:t>
        </w:r>
        <w:proofErr w:type="gramEnd"/>
        <w:r w:rsidRPr="003534FA">
          <w:rPr>
            <w:rFonts w:ascii="微軟正黑體" w:eastAsia="微軟正黑體" w:hAnsi="微軟正黑體" w:hint="eastAsia"/>
          </w:rPr>
          <w:t>性建築物管理辦法</w:t>
        </w:r>
      </w:hyperlink>
      <w:r w:rsidRPr="003534FA">
        <w:rPr>
          <w:rFonts w:ascii="微軟正黑體" w:eastAsia="微軟正黑體" w:hAnsi="微軟正黑體"/>
        </w:rPr>
        <w:t>)，方可搭建，並自行</w:t>
      </w:r>
      <w:proofErr w:type="gramStart"/>
      <w:r w:rsidRPr="003534FA">
        <w:rPr>
          <w:rFonts w:ascii="微軟正黑體" w:eastAsia="微軟正黑體" w:hAnsi="微軟正黑體"/>
        </w:rPr>
        <w:t>負擔搭拆建</w:t>
      </w:r>
      <w:proofErr w:type="gramEnd"/>
      <w:r w:rsidRPr="003534FA">
        <w:rPr>
          <w:rFonts w:ascii="微軟正黑體" w:eastAsia="微軟正黑體" w:hAnsi="微軟正黑體"/>
        </w:rPr>
        <w:t>與依法申請</w:t>
      </w:r>
      <w:r w:rsidR="004D18B8" w:rsidRPr="003534FA">
        <w:rPr>
          <w:rFonts w:ascii="微軟正黑體" w:eastAsia="微軟正黑體" w:hAnsi="微軟正黑體"/>
        </w:rPr>
        <w:br/>
      </w:r>
      <w:r w:rsidR="004D18B8" w:rsidRPr="003534FA">
        <w:rPr>
          <w:rFonts w:ascii="微軟正黑體" w:eastAsia="微軟正黑體" w:hAnsi="微軟正黑體" w:hint="eastAsia"/>
        </w:rPr>
        <w:t xml:space="preserve"> </w:t>
      </w:r>
      <w:r w:rsidR="004D18B8" w:rsidRPr="003534FA">
        <w:rPr>
          <w:rFonts w:ascii="微軟正黑體" w:eastAsia="微軟正黑體" w:hAnsi="微軟正黑體"/>
        </w:rPr>
        <w:t xml:space="preserve">      </w:t>
      </w:r>
      <w:r w:rsidRPr="003534FA">
        <w:rPr>
          <w:rFonts w:ascii="微軟正黑體" w:eastAsia="微軟正黑體" w:hAnsi="微軟正黑體"/>
        </w:rPr>
        <w:t>之責任。</w:t>
      </w:r>
    </w:p>
    <w:p w14:paraId="18C62C22" w14:textId="77777777" w:rsidR="00125475" w:rsidRPr="003534FA" w:rsidRDefault="00125475" w:rsidP="00125475">
      <w:pPr>
        <w:pStyle w:val="a5"/>
        <w:tabs>
          <w:tab w:val="left" w:pos="1014"/>
          <w:tab w:val="left" w:pos="1134"/>
        </w:tabs>
        <w:spacing w:before="1" w:line="280" w:lineRule="auto"/>
        <w:ind w:left="1013" w:right="271" w:firstLine="0"/>
        <w:jc w:val="left"/>
        <w:rPr>
          <w:rFonts w:ascii="微軟正黑體" w:eastAsia="微軟正黑體" w:hAnsi="微軟正黑體"/>
        </w:rPr>
      </w:pPr>
    </w:p>
    <w:tbl>
      <w:tblPr>
        <w:tblStyle w:val="a6"/>
        <w:tblW w:w="0" w:type="auto"/>
        <w:tblInd w:w="992" w:type="dxa"/>
        <w:tblLook w:val="04A0" w:firstRow="1" w:lastRow="0" w:firstColumn="1" w:lastColumn="0" w:noHBand="0" w:noVBand="1"/>
      </w:tblPr>
      <w:tblGrid>
        <w:gridCol w:w="8928"/>
      </w:tblGrid>
      <w:tr w:rsidR="00315EA8" w:rsidRPr="001D0081" w14:paraId="7C851FB7" w14:textId="77777777" w:rsidTr="00125475">
        <w:trPr>
          <w:trHeight w:val="8682"/>
        </w:trPr>
        <w:tc>
          <w:tcPr>
            <w:tcW w:w="9986" w:type="dxa"/>
          </w:tcPr>
          <w:p w14:paraId="0597D95D" w14:textId="77777777" w:rsidR="00315EA8" w:rsidRPr="001D0081" w:rsidRDefault="00315EA8" w:rsidP="003534FA">
            <w:pPr>
              <w:ind w:leftChars="79" w:left="174"/>
              <w:rPr>
                <w:rFonts w:ascii="微軟正黑體" w:eastAsia="微軟正黑體" w:hAnsi="微軟正黑體"/>
              </w:rPr>
            </w:pPr>
            <w:r w:rsidRPr="001D0081">
              <w:rPr>
                <w:rFonts w:ascii="微軟正黑體" w:eastAsia="微軟正黑體" w:hAnsi="微軟正黑體"/>
              </w:rPr>
              <w:t>以下僅供參考法條內容:(細節與修正，仍請依照現行法規為主)</w:t>
            </w:r>
          </w:p>
          <w:p w14:paraId="2D7A836D" w14:textId="77777777" w:rsidR="00315EA8" w:rsidRPr="001D0081" w:rsidRDefault="00315EA8" w:rsidP="003534FA">
            <w:pPr>
              <w:pStyle w:val="a5"/>
              <w:numPr>
                <w:ilvl w:val="0"/>
                <w:numId w:val="13"/>
              </w:numPr>
              <w:ind w:leftChars="79" w:left="654"/>
              <w:rPr>
                <w:rFonts w:ascii="微軟正黑體" w:eastAsia="微軟正黑體" w:hAnsi="微軟正黑體"/>
              </w:rPr>
            </w:pPr>
            <w:r w:rsidRPr="001D0081">
              <w:rPr>
                <w:rFonts w:ascii="微軟正黑體" w:eastAsia="微軟正黑體" w:hAnsi="微軟正黑體"/>
              </w:rPr>
              <w:t>申請人應於展演活動開始</w:t>
            </w:r>
            <w:r w:rsidR="00125475">
              <w:rPr>
                <w:rFonts w:ascii="微軟正黑體" w:eastAsia="微軟正黑體" w:hAnsi="微軟正黑體" w:hint="eastAsia"/>
              </w:rPr>
              <w:t>2</w:t>
            </w:r>
            <w:r w:rsidR="00125475">
              <w:rPr>
                <w:rFonts w:ascii="微軟正黑體" w:eastAsia="微軟正黑體" w:hAnsi="微軟正黑體"/>
              </w:rPr>
              <w:t>0</w:t>
            </w:r>
            <w:r w:rsidR="00125475">
              <w:rPr>
                <w:rFonts w:ascii="微軟正黑體" w:eastAsia="微軟正黑體" w:hAnsi="微軟正黑體" w:hint="eastAsia"/>
              </w:rPr>
              <w:t>日</w:t>
            </w:r>
            <w:r w:rsidRPr="001D0081">
              <w:rPr>
                <w:rFonts w:ascii="微軟正黑體" w:eastAsia="微軟正黑體" w:hAnsi="微軟正黑體"/>
              </w:rPr>
              <w:t>以前委託建築師</w:t>
            </w:r>
            <w:r w:rsidRPr="00125475">
              <w:rPr>
                <w:rFonts w:ascii="微軟正黑體" w:eastAsia="微軟正黑體" w:hAnsi="微軟正黑體"/>
                <w:sz w:val="20"/>
              </w:rPr>
              <w:t>（專業部分應由建築師委託相關專業技師辦理）</w:t>
            </w:r>
            <w:r w:rsidRPr="001D0081">
              <w:rPr>
                <w:rFonts w:ascii="微軟正黑體" w:eastAsia="微軟正黑體" w:hAnsi="微軟正黑體"/>
              </w:rPr>
              <w:t>，檢附下列書圖文件向主管機關申請，經核准後始得搭建</w:t>
            </w:r>
            <w:r w:rsidRPr="001D0081">
              <w:rPr>
                <w:rFonts w:ascii="微軟正黑體" w:eastAsia="微軟正黑體" w:hAnsi="微軟正黑體" w:cs="新細明體" w:hint="eastAsia"/>
              </w:rPr>
              <w:t>臨</w:t>
            </w:r>
            <w:r w:rsidRPr="001D0081">
              <w:rPr>
                <w:rFonts w:ascii="微軟正黑體" w:eastAsia="微軟正黑體" w:hAnsi="微軟正黑體" w:cs="Microsoft JhengHei Light" w:hint="eastAsia"/>
              </w:rPr>
              <w:t>時性建築物：</w:t>
            </w:r>
          </w:p>
          <w:p w14:paraId="5010C0BE" w14:textId="77777777" w:rsidR="00315EA8" w:rsidRPr="001D0081" w:rsidRDefault="00315EA8" w:rsidP="003534FA">
            <w:pPr>
              <w:pStyle w:val="a5"/>
              <w:numPr>
                <w:ilvl w:val="0"/>
                <w:numId w:val="12"/>
              </w:numPr>
              <w:ind w:leftChars="79" w:left="654"/>
              <w:rPr>
                <w:rFonts w:ascii="微軟正黑體" w:eastAsia="微軟正黑體" w:hAnsi="微軟正黑體"/>
              </w:rPr>
            </w:pPr>
            <w:r w:rsidRPr="001D0081">
              <w:rPr>
                <w:rFonts w:ascii="微軟正黑體" w:eastAsia="微軟正黑體" w:hAnsi="微軟正黑體"/>
                <w:spacing w:val="-1"/>
              </w:rPr>
              <w:t>申請</w:t>
            </w:r>
            <w:r w:rsidRPr="001D0081">
              <w:rPr>
                <w:rFonts w:ascii="微軟正黑體" w:eastAsia="微軟正黑體" w:hAnsi="微軟正黑體"/>
              </w:rPr>
              <w:t>書</w:t>
            </w:r>
            <w:r w:rsidRPr="001D0081">
              <w:rPr>
                <w:rFonts w:ascii="微軟正黑體" w:eastAsia="微軟正黑體" w:hAnsi="微軟正黑體" w:hint="eastAsia"/>
              </w:rPr>
              <w:t>。</w:t>
            </w:r>
          </w:p>
          <w:p w14:paraId="2DBF1231" w14:textId="77777777" w:rsidR="00315EA8" w:rsidRPr="001D0081" w:rsidRDefault="00315EA8" w:rsidP="003534FA">
            <w:pPr>
              <w:pStyle w:val="a5"/>
              <w:numPr>
                <w:ilvl w:val="0"/>
                <w:numId w:val="12"/>
              </w:numPr>
              <w:ind w:leftChars="79" w:left="654"/>
              <w:rPr>
                <w:rFonts w:ascii="微軟正黑體" w:eastAsia="微軟正黑體" w:hAnsi="微軟正黑體"/>
              </w:rPr>
            </w:pPr>
            <w:r w:rsidRPr="001D0081">
              <w:rPr>
                <w:rFonts w:ascii="微軟正黑體" w:eastAsia="微軟正黑體" w:hAnsi="微軟正黑體"/>
                <w:spacing w:val="-1"/>
              </w:rPr>
              <w:t>委託</w:t>
            </w:r>
            <w:r w:rsidRPr="001D0081">
              <w:rPr>
                <w:rFonts w:ascii="微軟正黑體" w:eastAsia="微軟正黑體" w:hAnsi="微軟正黑體"/>
              </w:rPr>
              <w:t>書。</w:t>
            </w:r>
          </w:p>
          <w:p w14:paraId="16299B20" w14:textId="77777777" w:rsidR="00315EA8" w:rsidRPr="001D0081" w:rsidRDefault="00315EA8" w:rsidP="003534FA">
            <w:pPr>
              <w:pStyle w:val="a5"/>
              <w:numPr>
                <w:ilvl w:val="0"/>
                <w:numId w:val="12"/>
              </w:numPr>
              <w:ind w:leftChars="79" w:left="654"/>
              <w:rPr>
                <w:rFonts w:ascii="微軟正黑體" w:eastAsia="微軟正黑體" w:hAnsi="微軟正黑體"/>
              </w:rPr>
            </w:pPr>
            <w:r w:rsidRPr="001D0081">
              <w:rPr>
                <w:rFonts w:ascii="微軟正黑體" w:eastAsia="微軟正黑體" w:hAnsi="微軟正黑體"/>
              </w:rPr>
              <w:t>建築師簽證表。</w:t>
            </w:r>
          </w:p>
          <w:p w14:paraId="5530CC60" w14:textId="77777777" w:rsidR="00315EA8" w:rsidRPr="001D0081" w:rsidRDefault="00315EA8" w:rsidP="003534FA">
            <w:pPr>
              <w:pStyle w:val="a5"/>
              <w:numPr>
                <w:ilvl w:val="0"/>
                <w:numId w:val="12"/>
              </w:numPr>
              <w:ind w:leftChars="79" w:left="654"/>
              <w:rPr>
                <w:rFonts w:ascii="微軟正黑體" w:eastAsia="微軟正黑體" w:hAnsi="微軟正黑體"/>
              </w:rPr>
            </w:pPr>
            <w:r w:rsidRPr="001D0081">
              <w:rPr>
                <w:rFonts w:ascii="微軟正黑體" w:eastAsia="微軟正黑體" w:hAnsi="微軟正黑體"/>
              </w:rPr>
              <w:t>土地使用權利證明文件。</w:t>
            </w:r>
          </w:p>
          <w:p w14:paraId="4C1D7017" w14:textId="77777777" w:rsidR="00315EA8" w:rsidRPr="001D0081" w:rsidRDefault="00315EA8" w:rsidP="003534FA">
            <w:pPr>
              <w:pStyle w:val="a5"/>
              <w:numPr>
                <w:ilvl w:val="0"/>
                <w:numId w:val="12"/>
              </w:numPr>
              <w:ind w:leftChars="79" w:left="654"/>
              <w:rPr>
                <w:rFonts w:ascii="微軟正黑體" w:eastAsia="微軟正黑體" w:hAnsi="微軟正黑體"/>
              </w:rPr>
            </w:pPr>
            <w:r w:rsidRPr="001D0081">
              <w:rPr>
                <w:rFonts w:ascii="微軟正黑體" w:eastAsia="微軟正黑體" w:hAnsi="微軟正黑體"/>
              </w:rPr>
              <w:t>搭建</w:t>
            </w:r>
            <w:r w:rsidRPr="001D0081">
              <w:rPr>
                <w:rFonts w:ascii="微軟正黑體" w:eastAsia="微軟正黑體" w:hAnsi="微軟正黑體" w:cs="新細明體" w:hint="eastAsia"/>
              </w:rPr>
              <w:t>臨</w:t>
            </w:r>
            <w:r w:rsidRPr="001D0081">
              <w:rPr>
                <w:rFonts w:ascii="微軟正黑體" w:eastAsia="微軟正黑體" w:hAnsi="微軟正黑體" w:cs="Microsoft JhengHei Light" w:hint="eastAsia"/>
              </w:rPr>
              <w:t>時性建築物之廠商相關資</w:t>
            </w:r>
            <w:r w:rsidRPr="001D0081">
              <w:rPr>
                <w:rFonts w:ascii="微軟正黑體" w:eastAsia="微軟正黑體" w:hAnsi="微軟正黑體" w:cs="新細明體" w:hint="eastAsia"/>
              </w:rPr>
              <w:t>料</w:t>
            </w:r>
            <w:r w:rsidRPr="001D0081">
              <w:rPr>
                <w:rFonts w:ascii="微軟正黑體" w:eastAsia="微軟正黑體" w:hAnsi="微軟正黑體" w:cs="Microsoft JhengHei Light" w:hint="eastAsia"/>
              </w:rPr>
              <w:t>。</w:t>
            </w:r>
          </w:p>
          <w:p w14:paraId="20620DCE" w14:textId="77777777" w:rsidR="00315EA8" w:rsidRPr="001D0081" w:rsidRDefault="00315EA8" w:rsidP="003534FA">
            <w:pPr>
              <w:pStyle w:val="a5"/>
              <w:numPr>
                <w:ilvl w:val="0"/>
                <w:numId w:val="12"/>
              </w:numPr>
              <w:ind w:leftChars="79" w:left="654"/>
              <w:rPr>
                <w:rFonts w:ascii="微軟正黑體" w:eastAsia="微軟正黑體" w:hAnsi="微軟正黑體"/>
              </w:rPr>
            </w:pPr>
            <w:r w:rsidRPr="001D0081">
              <w:rPr>
                <w:rFonts w:ascii="微軟正黑體" w:eastAsia="微軟正黑體" w:hAnsi="微軟正黑體"/>
                <w:spacing w:val="-1"/>
              </w:rPr>
              <w:t>現況圖</w:t>
            </w:r>
            <w:r w:rsidRPr="001D0081">
              <w:rPr>
                <w:rFonts w:ascii="微軟正黑體" w:eastAsia="微軟正黑體" w:hAnsi="微軟正黑體"/>
              </w:rPr>
              <w:t>、位置圖、平面圖、立面圖、剖面圖及細部構造材</w:t>
            </w:r>
            <w:r w:rsidRPr="001D0081">
              <w:rPr>
                <w:rFonts w:ascii="微軟正黑體" w:eastAsia="微軟正黑體" w:hAnsi="微軟正黑體" w:cs="新細明體" w:hint="eastAsia"/>
              </w:rPr>
              <w:t>料</w:t>
            </w:r>
            <w:r w:rsidRPr="001D0081">
              <w:rPr>
                <w:rFonts w:ascii="微軟正黑體" w:eastAsia="微軟正黑體" w:hAnsi="微軟正黑體" w:cs="Microsoft JhengHei Light" w:hint="eastAsia"/>
              </w:rPr>
              <w:t>圖。</w:t>
            </w:r>
          </w:p>
          <w:p w14:paraId="6CB85D71" w14:textId="77777777" w:rsidR="00315EA8" w:rsidRPr="001D0081" w:rsidRDefault="00315EA8" w:rsidP="003534FA">
            <w:pPr>
              <w:pStyle w:val="a5"/>
              <w:numPr>
                <w:ilvl w:val="0"/>
                <w:numId w:val="12"/>
              </w:numPr>
              <w:ind w:leftChars="79" w:left="654"/>
              <w:rPr>
                <w:rFonts w:ascii="微軟正黑體" w:eastAsia="微軟正黑體" w:hAnsi="微軟正黑體"/>
              </w:rPr>
            </w:pPr>
            <w:r w:rsidRPr="001D0081">
              <w:rPr>
                <w:rFonts w:ascii="微軟正黑體" w:eastAsia="微軟正黑體" w:hAnsi="微軟正黑體"/>
              </w:rPr>
              <w:t>由結構相關專業技師簽證之結構計算書圖。</w:t>
            </w:r>
          </w:p>
          <w:p w14:paraId="77E5AE6F" w14:textId="77777777" w:rsidR="00315EA8" w:rsidRPr="001D0081" w:rsidRDefault="00315EA8" w:rsidP="003534FA">
            <w:pPr>
              <w:pStyle w:val="a5"/>
              <w:numPr>
                <w:ilvl w:val="0"/>
                <w:numId w:val="12"/>
              </w:numPr>
              <w:ind w:leftChars="79" w:left="654"/>
              <w:rPr>
                <w:rFonts w:ascii="微軟正黑體" w:eastAsia="微軟正黑體" w:hAnsi="微軟正黑體"/>
              </w:rPr>
            </w:pPr>
            <w:r w:rsidRPr="001D0081">
              <w:rPr>
                <w:rFonts w:ascii="微軟正黑體" w:eastAsia="微軟正黑體" w:hAnsi="微軟正黑體"/>
              </w:rPr>
              <w:t>其他必要之設備圖說。</w:t>
            </w:r>
          </w:p>
          <w:p w14:paraId="4161D83A" w14:textId="77777777" w:rsidR="00315EA8" w:rsidRPr="001D0081" w:rsidRDefault="00315EA8" w:rsidP="003534FA">
            <w:pPr>
              <w:pStyle w:val="a5"/>
              <w:numPr>
                <w:ilvl w:val="0"/>
                <w:numId w:val="13"/>
              </w:numPr>
              <w:ind w:leftChars="79" w:left="654"/>
              <w:rPr>
                <w:rFonts w:ascii="微軟正黑體" w:eastAsia="微軟正黑體" w:hAnsi="微軟正黑體"/>
              </w:rPr>
            </w:pPr>
            <w:r w:rsidRPr="001D0081">
              <w:rPr>
                <w:rFonts w:ascii="微軟正黑體" w:eastAsia="微軟正黑體" w:hAnsi="微軟正黑體"/>
                <w:spacing w:val="-11"/>
              </w:rPr>
              <w:t>搭建下列</w:t>
            </w:r>
            <w:r w:rsidRPr="001D0081">
              <w:rPr>
                <w:rFonts w:ascii="微軟正黑體" w:eastAsia="微軟正黑體" w:hAnsi="微軟正黑體" w:cs="新細明體" w:hint="eastAsia"/>
                <w:spacing w:val="-11"/>
              </w:rPr>
              <w:t>臨</w:t>
            </w:r>
            <w:r w:rsidRPr="001D0081">
              <w:rPr>
                <w:rFonts w:ascii="微軟正黑體" w:eastAsia="微軟正黑體" w:hAnsi="微軟正黑體" w:cs="Microsoft JhengHei Light" w:hint="eastAsia"/>
                <w:spacing w:val="-11"/>
              </w:rPr>
              <w:t>時性建築物者，應於竣工三日前檢附申請書、土地使用權利證明文</w:t>
            </w:r>
            <w:r w:rsidRPr="001D0081">
              <w:rPr>
                <w:rFonts w:ascii="微軟正黑體" w:eastAsia="微軟正黑體" w:hAnsi="微軟正黑體"/>
                <w:spacing w:val="-13"/>
              </w:rPr>
              <w:t>件、現況圖、位置圖、平面圖、立面圖、剖面圖及細部構造材</w:t>
            </w:r>
            <w:r w:rsidRPr="001D0081">
              <w:rPr>
                <w:rFonts w:ascii="微軟正黑體" w:eastAsia="微軟正黑體" w:hAnsi="微軟正黑體" w:cs="新細明體" w:hint="eastAsia"/>
                <w:spacing w:val="-13"/>
              </w:rPr>
              <w:t>料</w:t>
            </w:r>
            <w:r w:rsidRPr="001D0081">
              <w:rPr>
                <w:rFonts w:ascii="微軟正黑體" w:eastAsia="微軟正黑體" w:hAnsi="微軟正黑體" w:cs="Microsoft JhengHei Light" w:hint="eastAsia"/>
                <w:spacing w:val="-13"/>
              </w:rPr>
              <w:t>圖、消防設備</w:t>
            </w:r>
            <w:r w:rsidRPr="001D0081">
              <w:rPr>
                <w:rFonts w:ascii="微軟正黑體" w:eastAsia="微軟正黑體" w:hAnsi="微軟正黑體"/>
              </w:rPr>
              <w:t>圖及施工過程建築師或結構相關專業技師簽證之勘驗報告，向主管機關申請</w:t>
            </w:r>
            <w:r w:rsidRPr="001D0081">
              <w:rPr>
                <w:rFonts w:ascii="微軟正黑體" w:eastAsia="微軟正黑體" w:hAnsi="微軟正黑體"/>
                <w:spacing w:val="-12"/>
              </w:rPr>
              <w:t>現場會</w:t>
            </w:r>
            <w:proofErr w:type="gramStart"/>
            <w:r w:rsidRPr="001D0081">
              <w:rPr>
                <w:rFonts w:ascii="微軟正黑體" w:eastAsia="微軟正黑體" w:hAnsi="微軟正黑體"/>
                <w:spacing w:val="-12"/>
              </w:rPr>
              <w:t>勘</w:t>
            </w:r>
            <w:proofErr w:type="gramEnd"/>
            <w:r w:rsidRPr="001D0081">
              <w:rPr>
                <w:rFonts w:ascii="微軟正黑體" w:eastAsia="微軟正黑體" w:hAnsi="微軟正黑體"/>
                <w:spacing w:val="-12"/>
              </w:rPr>
              <w:t>，經主管機關會同本府消防局檢查合格，取得會</w:t>
            </w:r>
            <w:proofErr w:type="gramStart"/>
            <w:r w:rsidRPr="001D0081">
              <w:rPr>
                <w:rFonts w:ascii="微軟正黑體" w:eastAsia="微軟正黑體" w:hAnsi="微軟正黑體"/>
                <w:spacing w:val="-12"/>
              </w:rPr>
              <w:t>勘</w:t>
            </w:r>
            <w:proofErr w:type="gramEnd"/>
            <w:r w:rsidRPr="001D0081">
              <w:rPr>
                <w:rFonts w:ascii="微軟正黑體" w:eastAsia="微軟正黑體" w:hAnsi="微軟正黑體"/>
                <w:spacing w:val="-12"/>
              </w:rPr>
              <w:t>紀錄副本，始得據</w:t>
            </w:r>
            <w:r w:rsidRPr="001D0081">
              <w:rPr>
                <w:rFonts w:ascii="微軟正黑體" w:eastAsia="微軟正黑體" w:hAnsi="微軟正黑體"/>
              </w:rPr>
              <w:t>以接用</w:t>
            </w:r>
            <w:r w:rsidRPr="001D0081">
              <w:rPr>
                <w:rFonts w:ascii="微軟正黑體" w:eastAsia="微軟正黑體" w:hAnsi="微軟正黑體" w:cs="新細明體" w:hint="eastAsia"/>
              </w:rPr>
              <w:t>臨</w:t>
            </w:r>
            <w:r w:rsidRPr="001D0081">
              <w:rPr>
                <w:rFonts w:ascii="微軟正黑體" w:eastAsia="微軟正黑體" w:hAnsi="微軟正黑體" w:cs="Microsoft JhengHei Light" w:hint="eastAsia"/>
              </w:rPr>
              <w:t>時水電及開始使用：</w:t>
            </w:r>
          </w:p>
          <w:p w14:paraId="61B1054E" w14:textId="77777777" w:rsidR="00315EA8" w:rsidRPr="001D0081" w:rsidRDefault="00315EA8" w:rsidP="003534FA">
            <w:pPr>
              <w:pStyle w:val="a5"/>
              <w:numPr>
                <w:ilvl w:val="0"/>
                <w:numId w:val="14"/>
              </w:numPr>
              <w:ind w:leftChars="79" w:left="654"/>
              <w:rPr>
                <w:rFonts w:ascii="微軟正黑體" w:eastAsia="微軟正黑體" w:hAnsi="微軟正黑體"/>
              </w:rPr>
            </w:pPr>
            <w:r w:rsidRPr="001D0081">
              <w:rPr>
                <w:rFonts w:ascii="微軟正黑體" w:eastAsia="微軟正黑體" w:hAnsi="微軟正黑體"/>
              </w:rPr>
              <w:t>舞台高度在一點五公尺以下、面積在一百平方公尺以下，且自</w:t>
            </w:r>
            <w:proofErr w:type="gramStart"/>
            <w:r w:rsidRPr="001D0081">
              <w:rPr>
                <w:rFonts w:ascii="微軟正黑體" w:eastAsia="微軟正黑體" w:hAnsi="微軟正黑體"/>
              </w:rPr>
              <w:t>舞台面起算</w:t>
            </w:r>
            <w:proofErr w:type="gramEnd"/>
            <w:r w:rsidRPr="001D0081">
              <w:rPr>
                <w:rFonts w:ascii="微軟正黑體" w:eastAsia="微軟正黑體" w:hAnsi="微軟正黑體"/>
              </w:rPr>
              <w:t>之舞台背景及頂蓋在六公尺以下。</w:t>
            </w:r>
          </w:p>
          <w:p w14:paraId="5F25722D" w14:textId="77777777" w:rsidR="00315EA8" w:rsidRPr="001D0081" w:rsidRDefault="00315EA8" w:rsidP="003534FA">
            <w:pPr>
              <w:pStyle w:val="a5"/>
              <w:numPr>
                <w:ilvl w:val="0"/>
                <w:numId w:val="14"/>
              </w:numPr>
              <w:ind w:leftChars="79" w:left="654"/>
              <w:rPr>
                <w:rFonts w:ascii="微軟正黑體" w:eastAsia="微軟正黑體" w:hAnsi="微軟正黑體"/>
              </w:rPr>
            </w:pPr>
            <w:r w:rsidRPr="001D0081">
              <w:rPr>
                <w:rFonts w:ascii="微軟正黑體" w:eastAsia="微軟正黑體" w:hAnsi="微軟正黑體" w:cs="新細明體" w:hint="eastAsia"/>
                <w:spacing w:val="5"/>
              </w:rPr>
              <w:t>臨</w:t>
            </w:r>
            <w:r w:rsidRPr="001D0081">
              <w:rPr>
                <w:rFonts w:ascii="微軟正黑體" w:eastAsia="微軟正黑體" w:hAnsi="微軟正黑體" w:cs="Microsoft JhengHei Light" w:hint="eastAsia"/>
                <w:spacing w:val="5"/>
              </w:rPr>
              <w:t>時攤棚高度在六公尺以下。</w:t>
            </w:r>
          </w:p>
          <w:p w14:paraId="3A9A1751" w14:textId="77777777" w:rsidR="00315EA8" w:rsidRPr="001D0081" w:rsidRDefault="00315EA8" w:rsidP="003534FA">
            <w:pPr>
              <w:pStyle w:val="a5"/>
              <w:numPr>
                <w:ilvl w:val="0"/>
                <w:numId w:val="13"/>
              </w:numPr>
              <w:ind w:leftChars="79" w:left="654"/>
              <w:rPr>
                <w:rFonts w:ascii="微軟正黑體" w:eastAsia="微軟正黑體" w:hAnsi="微軟正黑體" w:cs="Microsoft JhengHei Light"/>
              </w:rPr>
            </w:pPr>
            <w:r w:rsidRPr="001D0081">
              <w:rPr>
                <w:rFonts w:ascii="微軟正黑體" w:eastAsia="微軟正黑體" w:hAnsi="微軟正黑體"/>
              </w:rPr>
              <w:t>搭建下列</w:t>
            </w:r>
            <w:r w:rsidRPr="001D0081">
              <w:rPr>
                <w:rFonts w:ascii="微軟正黑體" w:eastAsia="微軟正黑體" w:hAnsi="微軟正黑體" w:cs="新細明體" w:hint="eastAsia"/>
              </w:rPr>
              <w:t>臨</w:t>
            </w:r>
            <w:r w:rsidRPr="001D0081">
              <w:rPr>
                <w:rFonts w:ascii="微軟正黑體" w:eastAsia="微軟正黑體" w:hAnsi="微軟正黑體" w:cs="Microsoft JhengHei Light" w:hint="eastAsia"/>
              </w:rPr>
              <w:t>時性建築物者，得將申請書及設計圖說送主管機關列管後，即行搭建：</w:t>
            </w:r>
          </w:p>
          <w:p w14:paraId="447D58A4" w14:textId="77777777" w:rsidR="00315EA8" w:rsidRPr="001D0081" w:rsidRDefault="00315EA8" w:rsidP="003534FA">
            <w:pPr>
              <w:pStyle w:val="a5"/>
              <w:numPr>
                <w:ilvl w:val="0"/>
                <w:numId w:val="15"/>
              </w:numPr>
              <w:ind w:leftChars="79" w:left="654"/>
              <w:rPr>
                <w:rFonts w:ascii="微軟正黑體" w:eastAsia="微軟正黑體" w:hAnsi="微軟正黑體" w:cs="Microsoft JhengHei Light"/>
              </w:rPr>
            </w:pPr>
            <w:r w:rsidRPr="001D0081">
              <w:rPr>
                <w:rFonts w:ascii="微軟正黑體" w:eastAsia="微軟正黑體" w:hAnsi="微軟正黑體" w:cs="Microsoft JhengHei Light" w:hint="eastAsia"/>
              </w:rPr>
              <w:t>舞台高度在九十公分以下、面積在三十平方公尺以下、無頂蓋，且自</w:t>
            </w:r>
            <w:proofErr w:type="gramStart"/>
            <w:r w:rsidRPr="001D0081">
              <w:rPr>
                <w:rFonts w:ascii="微軟正黑體" w:eastAsia="微軟正黑體" w:hAnsi="微軟正黑體" w:cs="Microsoft JhengHei Light" w:hint="eastAsia"/>
              </w:rPr>
              <w:t>舞台面起算</w:t>
            </w:r>
            <w:proofErr w:type="gramEnd"/>
            <w:r w:rsidRPr="001D0081">
              <w:rPr>
                <w:rFonts w:ascii="微軟正黑體" w:eastAsia="微軟正黑體" w:hAnsi="微軟正黑體" w:cs="Microsoft JhengHei Light" w:hint="eastAsia"/>
              </w:rPr>
              <w:t>之舞台背景在四公尺以下。</w:t>
            </w:r>
          </w:p>
          <w:p w14:paraId="17BE59BB" w14:textId="77777777" w:rsidR="00315EA8" w:rsidRPr="001D0081" w:rsidRDefault="00315EA8" w:rsidP="003534FA">
            <w:pPr>
              <w:pStyle w:val="a5"/>
              <w:numPr>
                <w:ilvl w:val="0"/>
                <w:numId w:val="15"/>
              </w:numPr>
              <w:ind w:leftChars="79" w:left="654"/>
              <w:rPr>
                <w:rFonts w:ascii="微軟正黑體" w:eastAsia="微軟正黑體" w:hAnsi="微軟正黑體" w:cs="Microsoft JhengHei Light"/>
              </w:rPr>
            </w:pPr>
            <w:r w:rsidRPr="001D0081">
              <w:rPr>
                <w:rFonts w:ascii="微軟正黑體" w:eastAsia="微軟正黑體" w:hAnsi="微軟正黑體" w:cs="Microsoft JhengHei Light" w:hint="eastAsia"/>
              </w:rPr>
              <w:t>臨時攤</w:t>
            </w:r>
            <w:proofErr w:type="gramStart"/>
            <w:r w:rsidRPr="001D0081">
              <w:rPr>
                <w:rFonts w:ascii="微軟正黑體" w:eastAsia="微軟正黑體" w:hAnsi="微軟正黑體" w:cs="Microsoft JhengHei Light" w:hint="eastAsia"/>
              </w:rPr>
              <w:t>棚無壁體且</w:t>
            </w:r>
            <w:proofErr w:type="gramEnd"/>
            <w:r w:rsidRPr="001D0081">
              <w:rPr>
                <w:rFonts w:ascii="微軟正黑體" w:eastAsia="微軟正黑體" w:hAnsi="微軟正黑體" w:cs="Microsoft JhengHei Light" w:hint="eastAsia"/>
              </w:rPr>
              <w:t>高度在四公尺以下。</w:t>
            </w:r>
          </w:p>
        </w:tc>
      </w:tr>
    </w:tbl>
    <w:p w14:paraId="1A1EA5F2" w14:textId="77777777" w:rsidR="003534FA" w:rsidRDefault="003534FA" w:rsidP="00E94F29">
      <w:pPr>
        <w:ind w:leftChars="451" w:left="992"/>
        <w:rPr>
          <w:rFonts w:ascii="微軟正黑體" w:eastAsia="微軟正黑體" w:hAnsi="微軟正黑體"/>
        </w:rPr>
      </w:pPr>
    </w:p>
    <w:p w14:paraId="24D0EF23" w14:textId="77777777" w:rsidR="00FB1DEF" w:rsidRPr="001D0081" w:rsidRDefault="003534FA" w:rsidP="003534FA">
      <w:r>
        <w:rPr>
          <w:rFonts w:ascii="微軟正黑體" w:eastAsia="微軟正黑體" w:hAnsi="微軟正黑體"/>
        </w:rPr>
        <w:br w:type="page"/>
      </w:r>
      <w:r w:rsidR="00B9398B" w:rsidRPr="003534FA">
        <w:rPr>
          <w:rFonts w:ascii="微軟正黑體" w:eastAsia="微軟正黑體" w:hAnsi="微軟正黑體"/>
        </w:rPr>
        <w:t>六</w:t>
      </w:r>
      <w:r w:rsidR="00B9398B" w:rsidRPr="001D0081">
        <w:t>、</w:t>
      </w:r>
      <w:r w:rsidR="00B9398B" w:rsidRPr="003534FA">
        <w:rPr>
          <w:rFonts w:ascii="微軟正黑體" w:eastAsia="微軟正黑體" w:hAnsi="微軟正黑體"/>
        </w:rPr>
        <w:t>施工材</w:t>
      </w:r>
      <w:r w:rsidR="00B9398B" w:rsidRPr="003534FA">
        <w:rPr>
          <w:rFonts w:ascii="微軟正黑體" w:eastAsia="微軟正黑體" w:hAnsi="微軟正黑體" w:cs="新細明體" w:hint="eastAsia"/>
        </w:rPr>
        <w:t>料</w:t>
      </w:r>
      <w:r w:rsidR="00B9398B" w:rsidRPr="003534FA">
        <w:rPr>
          <w:rFonts w:ascii="微軟正黑體" w:eastAsia="微軟正黑體" w:hAnsi="微軟正黑體" w:cs="Microsoft JhengHei Light" w:hint="eastAsia"/>
        </w:rPr>
        <w:t>處理：</w:t>
      </w:r>
    </w:p>
    <w:p w14:paraId="7E72CA5B" w14:textId="77777777" w:rsidR="002A4450" w:rsidRPr="002A4450" w:rsidRDefault="00B9398B" w:rsidP="002A4450">
      <w:pPr>
        <w:pStyle w:val="a5"/>
        <w:numPr>
          <w:ilvl w:val="0"/>
          <w:numId w:val="3"/>
        </w:numPr>
        <w:tabs>
          <w:tab w:val="left" w:pos="1074"/>
        </w:tabs>
        <w:spacing w:before="52" w:line="306" w:lineRule="exact"/>
        <w:ind w:hanging="481"/>
        <w:rPr>
          <w:rFonts w:ascii="微軟正黑體" w:eastAsia="微軟正黑體" w:hAnsi="微軟正黑體"/>
        </w:rPr>
      </w:pPr>
      <w:r w:rsidRPr="002A4450">
        <w:rPr>
          <w:rFonts w:ascii="微軟正黑體" w:eastAsia="微軟正黑體" w:hAnsi="微軟正黑體"/>
          <w:spacing w:val="-11"/>
        </w:rPr>
        <w:t>施工廢</w:t>
      </w:r>
      <w:r w:rsidRPr="002A4450">
        <w:rPr>
          <w:rFonts w:ascii="微軟正黑體" w:eastAsia="微軟正黑體" w:hAnsi="微軟正黑體" w:cs="微軟正黑體" w:hint="eastAsia"/>
          <w:spacing w:val="-11"/>
        </w:rPr>
        <w:t>料</w:t>
      </w:r>
      <w:r w:rsidRPr="002A4450">
        <w:rPr>
          <w:rFonts w:ascii="微軟正黑體" w:eastAsia="微軟正黑體" w:hAnsi="微軟正黑體" w:cs="Microsoft JhengHei Light" w:hint="eastAsia"/>
          <w:spacing w:val="-11"/>
        </w:rPr>
        <w:t>及包裝材</w:t>
      </w:r>
      <w:r w:rsidRPr="002A4450">
        <w:rPr>
          <w:rFonts w:ascii="微軟正黑體" w:eastAsia="微軟正黑體" w:hAnsi="微軟正黑體" w:cs="微軟正黑體" w:hint="eastAsia"/>
          <w:spacing w:val="-11"/>
        </w:rPr>
        <w:t>料</w:t>
      </w:r>
      <w:r w:rsidRPr="002A4450">
        <w:rPr>
          <w:rFonts w:ascii="微軟正黑體" w:eastAsia="微軟正黑體" w:hAnsi="微軟正黑體" w:cs="Microsoft JhengHei Light" w:hint="eastAsia"/>
          <w:spacing w:val="-11"/>
        </w:rPr>
        <w:t>應每日清除，不得置於走道及戶外公共空間，妨礙交通與安全。</w:t>
      </w:r>
    </w:p>
    <w:p w14:paraId="14CA118D" w14:textId="77777777" w:rsidR="002A4450" w:rsidRDefault="00B9398B" w:rsidP="003534FA">
      <w:pPr>
        <w:pStyle w:val="a5"/>
        <w:numPr>
          <w:ilvl w:val="0"/>
          <w:numId w:val="3"/>
        </w:numPr>
        <w:tabs>
          <w:tab w:val="left" w:pos="1074"/>
        </w:tabs>
        <w:spacing w:before="52" w:line="306" w:lineRule="exact"/>
        <w:ind w:hanging="481"/>
        <w:rPr>
          <w:rFonts w:ascii="微軟正黑體" w:eastAsia="微軟正黑體" w:hAnsi="微軟正黑體"/>
        </w:rPr>
      </w:pPr>
      <w:r w:rsidRPr="002A4450">
        <w:rPr>
          <w:rFonts w:ascii="微軟正黑體" w:eastAsia="微軟正黑體" w:hAnsi="微軟正黑體"/>
        </w:rPr>
        <w:t>嚴禁將剩餘之</w:t>
      </w:r>
      <w:proofErr w:type="gramStart"/>
      <w:r w:rsidRPr="002A4450">
        <w:rPr>
          <w:rFonts w:ascii="微軟正黑體" w:eastAsia="微軟正黑體" w:hAnsi="微軟正黑體"/>
        </w:rPr>
        <w:t>任何漆</w:t>
      </w:r>
      <w:r w:rsidRPr="002A4450">
        <w:rPr>
          <w:rFonts w:ascii="微軟正黑體" w:eastAsia="微軟正黑體" w:hAnsi="微軟正黑體" w:cs="微軟正黑體" w:hint="eastAsia"/>
        </w:rPr>
        <w:t>料</w:t>
      </w:r>
      <w:proofErr w:type="gramEnd"/>
      <w:r w:rsidRPr="002A4450">
        <w:rPr>
          <w:rFonts w:ascii="微軟正黑體" w:eastAsia="微軟正黑體" w:hAnsi="微軟正黑體"/>
        </w:rPr>
        <w:t>(水泥漆、油漆等)傾倒入廁所洗手</w:t>
      </w:r>
      <w:proofErr w:type="gramStart"/>
      <w:r w:rsidRPr="002A4450">
        <w:rPr>
          <w:rFonts w:ascii="微軟正黑體" w:eastAsia="微軟正黑體" w:hAnsi="微軟正黑體"/>
        </w:rPr>
        <w:t>檯</w:t>
      </w:r>
      <w:proofErr w:type="gramEnd"/>
      <w:r w:rsidRPr="002A4450">
        <w:rPr>
          <w:rFonts w:ascii="微軟正黑體" w:eastAsia="微軟正黑體" w:hAnsi="微軟正黑體"/>
        </w:rPr>
        <w:t>及馬桶。</w:t>
      </w:r>
    </w:p>
    <w:p w14:paraId="271017E1" w14:textId="77777777" w:rsidR="002A4450" w:rsidRPr="002A4450" w:rsidRDefault="00B9398B" w:rsidP="002A4450">
      <w:pPr>
        <w:pStyle w:val="a5"/>
        <w:numPr>
          <w:ilvl w:val="0"/>
          <w:numId w:val="3"/>
        </w:numPr>
        <w:tabs>
          <w:tab w:val="left" w:pos="1074"/>
        </w:tabs>
        <w:spacing w:before="52" w:line="306" w:lineRule="exact"/>
        <w:ind w:hanging="481"/>
        <w:rPr>
          <w:rFonts w:ascii="微軟正黑體" w:eastAsia="微軟正黑體" w:hAnsi="微軟正黑體"/>
        </w:rPr>
      </w:pPr>
      <w:r w:rsidRPr="002A4450">
        <w:rPr>
          <w:rFonts w:ascii="微軟正黑體" w:eastAsia="微軟正黑體" w:hAnsi="微軟正黑體"/>
        </w:rPr>
        <w:t>逾時清除之廢</w:t>
      </w:r>
      <w:r w:rsidRPr="002A4450">
        <w:rPr>
          <w:rFonts w:ascii="微軟正黑體" w:eastAsia="微軟正黑體" w:hAnsi="微軟正黑體" w:cs="微軟正黑體" w:hint="eastAsia"/>
        </w:rPr>
        <w:t>料</w:t>
      </w:r>
      <w:r w:rsidRPr="002A4450">
        <w:rPr>
          <w:rFonts w:ascii="微軟正黑體" w:eastAsia="微軟正黑體" w:hAnsi="微軟正黑體" w:cs="Microsoft JhengHei Light" w:hint="eastAsia"/>
        </w:rPr>
        <w:t>應由</w:t>
      </w:r>
      <w:r w:rsidR="0098043A" w:rsidRPr="002A4450">
        <w:rPr>
          <w:rFonts w:ascii="微軟正黑體" w:eastAsia="微軟正黑體" w:hAnsi="微軟正黑體" w:cs="Microsoft JhengHei Light" w:hint="eastAsia"/>
        </w:rPr>
        <w:t>申請</w:t>
      </w:r>
      <w:r w:rsidRPr="002A4450">
        <w:rPr>
          <w:rFonts w:ascii="微軟正黑體" w:eastAsia="微軟正黑體" w:hAnsi="微軟正黑體" w:cs="Microsoft JhengHei Light" w:hint="eastAsia"/>
        </w:rPr>
        <w:t>單位負責完全清除，若影響後續展覽作業之進行，園區管理單</w:t>
      </w:r>
      <w:r w:rsidR="003534FA" w:rsidRPr="002A4450">
        <w:rPr>
          <w:rFonts w:ascii="微軟正黑體" w:eastAsia="微軟正黑體" w:hAnsi="微軟正黑體" w:cs="Microsoft JhengHei Light" w:hint="eastAsia"/>
        </w:rPr>
        <w:t xml:space="preserve"> </w:t>
      </w:r>
      <w:r w:rsidR="003534FA" w:rsidRPr="002A4450">
        <w:rPr>
          <w:rFonts w:ascii="微軟正黑體" w:eastAsia="微軟正黑體" w:hAnsi="微軟正黑體" w:cs="Microsoft JhengHei Light"/>
        </w:rPr>
        <w:t xml:space="preserve"> </w:t>
      </w:r>
      <w:r w:rsidR="003534FA" w:rsidRPr="002A4450">
        <w:rPr>
          <w:rFonts w:ascii="微軟正黑體" w:eastAsia="微軟正黑體" w:hAnsi="微軟正黑體" w:cs="Microsoft JhengHei Light"/>
        </w:rPr>
        <w:br/>
      </w:r>
      <w:r w:rsidR="003534FA" w:rsidRPr="002A4450">
        <w:rPr>
          <w:rFonts w:ascii="微軟正黑體" w:eastAsia="微軟正黑體" w:hAnsi="微軟正黑體" w:cs="Microsoft JhengHei Light" w:hint="eastAsia"/>
        </w:rPr>
        <w:t xml:space="preserve"> </w:t>
      </w:r>
      <w:r w:rsidR="003534FA" w:rsidRPr="002A4450">
        <w:rPr>
          <w:rFonts w:ascii="微軟正黑體" w:eastAsia="微軟正黑體" w:hAnsi="微軟正黑體" w:cs="Microsoft JhengHei Light"/>
        </w:rPr>
        <w:t xml:space="preserve">      </w:t>
      </w:r>
      <w:r w:rsidRPr="002A4450">
        <w:rPr>
          <w:rFonts w:ascii="微軟正黑體" w:eastAsia="微軟正黑體" w:hAnsi="微軟正黑體" w:cs="Microsoft JhengHei Light" w:hint="eastAsia"/>
        </w:rPr>
        <w:t>位將視情況收取廢</w:t>
      </w:r>
      <w:r w:rsidRPr="002A4450">
        <w:rPr>
          <w:rFonts w:ascii="微軟正黑體" w:eastAsia="微軟正黑體" w:hAnsi="微軟正黑體" w:cs="微軟正黑體" w:hint="eastAsia"/>
        </w:rPr>
        <w:t>料</w:t>
      </w:r>
      <w:r w:rsidRPr="002A4450">
        <w:rPr>
          <w:rFonts w:ascii="微軟正黑體" w:eastAsia="微軟正黑體" w:hAnsi="微軟正黑體" w:cs="Microsoft JhengHei Light" w:hint="eastAsia"/>
        </w:rPr>
        <w:t>清運費用。</w:t>
      </w:r>
    </w:p>
    <w:p w14:paraId="2F70DB6C" w14:textId="77777777" w:rsidR="00FB1DEF" w:rsidRPr="00125475" w:rsidRDefault="00B9398B" w:rsidP="00125475">
      <w:pPr>
        <w:pStyle w:val="a5"/>
        <w:numPr>
          <w:ilvl w:val="0"/>
          <w:numId w:val="3"/>
        </w:numPr>
        <w:tabs>
          <w:tab w:val="left" w:pos="1074"/>
        </w:tabs>
        <w:spacing w:before="52" w:line="306" w:lineRule="exact"/>
        <w:ind w:hanging="481"/>
        <w:rPr>
          <w:rFonts w:ascii="微軟正黑體" w:eastAsia="微軟正黑體" w:hAnsi="微軟正黑體"/>
        </w:rPr>
      </w:pPr>
      <w:r w:rsidRPr="002A4450">
        <w:rPr>
          <w:rFonts w:ascii="微軟正黑體" w:eastAsia="微軟正黑體" w:hAnsi="微軟正黑體"/>
        </w:rPr>
        <w:t>攤位之展品、裝潢材</w:t>
      </w:r>
      <w:r w:rsidRPr="002A4450">
        <w:rPr>
          <w:rFonts w:ascii="微軟正黑體" w:eastAsia="微軟正黑體" w:hAnsi="微軟正黑體" w:cs="微軟正黑體" w:hint="eastAsia"/>
        </w:rPr>
        <w:t>料</w:t>
      </w:r>
      <w:r w:rsidRPr="002A4450">
        <w:rPr>
          <w:rFonts w:ascii="微軟正黑體" w:eastAsia="微軟正黑體" w:hAnsi="微軟正黑體" w:cs="Microsoft JhengHei Light" w:hint="eastAsia"/>
        </w:rPr>
        <w:t>及廢棄物</w:t>
      </w:r>
      <w:proofErr w:type="gramStart"/>
      <w:r w:rsidRPr="002A4450">
        <w:rPr>
          <w:rFonts w:ascii="微軟正黑體" w:eastAsia="微軟正黑體" w:hAnsi="微軟正黑體" w:cs="Microsoft JhengHei Light" w:hint="eastAsia"/>
        </w:rPr>
        <w:t>應於撤場</w:t>
      </w:r>
      <w:proofErr w:type="gramEnd"/>
      <w:r w:rsidRPr="002A4450">
        <w:rPr>
          <w:rFonts w:ascii="微軟正黑體" w:eastAsia="微軟正黑體" w:hAnsi="微軟正黑體" w:cs="Microsoft JhengHei Light" w:hint="eastAsia"/>
        </w:rPr>
        <w:t>期限前全部清除完畢，並運離園區。</w:t>
      </w:r>
    </w:p>
    <w:p w14:paraId="179E790E" w14:textId="77777777" w:rsidR="00FB1DEF" w:rsidRPr="001D0081" w:rsidRDefault="00B9398B">
      <w:pPr>
        <w:pStyle w:val="1"/>
        <w:spacing w:line="441" w:lineRule="exact"/>
        <w:rPr>
          <w:sz w:val="22"/>
          <w:szCs w:val="22"/>
        </w:rPr>
      </w:pPr>
      <w:r w:rsidRPr="001D0081">
        <w:rPr>
          <w:sz w:val="22"/>
          <w:szCs w:val="22"/>
        </w:rPr>
        <w:t>七、安全及保險：</w:t>
      </w:r>
    </w:p>
    <w:p w14:paraId="3596D81E" w14:textId="77777777" w:rsidR="00125475" w:rsidRDefault="00B9398B" w:rsidP="00125475">
      <w:pPr>
        <w:pStyle w:val="a5"/>
        <w:numPr>
          <w:ilvl w:val="0"/>
          <w:numId w:val="2"/>
        </w:numPr>
        <w:tabs>
          <w:tab w:val="left" w:pos="1074"/>
        </w:tabs>
        <w:spacing w:before="52" w:line="400" w:lineRule="exact"/>
        <w:ind w:right="176"/>
        <w:rPr>
          <w:rFonts w:ascii="微軟正黑體" w:eastAsia="微軟正黑體" w:hAnsi="微軟正黑體"/>
        </w:rPr>
      </w:pPr>
      <w:r w:rsidRPr="00125475">
        <w:rPr>
          <w:rFonts w:ascii="微軟正黑體" w:eastAsia="微軟正黑體" w:hAnsi="微軟正黑體"/>
        </w:rPr>
        <w:t>廠商對其展品、物</w:t>
      </w:r>
      <w:r w:rsidRPr="00125475">
        <w:rPr>
          <w:rFonts w:ascii="微軟正黑體" w:eastAsia="微軟正黑體" w:hAnsi="微軟正黑體" w:hint="eastAsia"/>
        </w:rPr>
        <w:t>料、裝潢及工程設施均應自行保管，並視需要辦理保險，如有遺失</w:t>
      </w:r>
      <w:r w:rsidR="00125475" w:rsidRPr="00125475">
        <w:rPr>
          <w:rFonts w:ascii="微軟正黑體" w:eastAsia="微軟正黑體" w:hAnsi="微軟正黑體" w:hint="eastAsia"/>
        </w:rPr>
        <w:t xml:space="preserve"> </w:t>
      </w:r>
      <w:r w:rsidR="00125475" w:rsidRPr="00125475">
        <w:rPr>
          <w:rFonts w:ascii="微軟正黑體" w:eastAsia="微軟正黑體" w:hAnsi="微軟正黑體"/>
        </w:rPr>
        <w:t xml:space="preserve">  </w:t>
      </w:r>
      <w:r w:rsidR="00125475" w:rsidRPr="00125475">
        <w:rPr>
          <w:rFonts w:ascii="微軟正黑體" w:eastAsia="微軟正黑體" w:hAnsi="微軟正黑體"/>
        </w:rPr>
        <w:br/>
      </w:r>
      <w:r w:rsidR="00125475" w:rsidRPr="00125475">
        <w:rPr>
          <w:rFonts w:ascii="微軟正黑體" w:eastAsia="微軟正黑體" w:hAnsi="微軟正黑體" w:hint="eastAsia"/>
        </w:rPr>
        <w:t xml:space="preserve"> </w:t>
      </w:r>
      <w:r w:rsidR="00125475" w:rsidRPr="00125475">
        <w:rPr>
          <w:rFonts w:ascii="微軟正黑體" w:eastAsia="微軟正黑體" w:hAnsi="微軟正黑體"/>
        </w:rPr>
        <w:t xml:space="preserve">      </w:t>
      </w:r>
      <w:r w:rsidRPr="00125475">
        <w:rPr>
          <w:rFonts w:ascii="微軟正黑體" w:eastAsia="微軟正黑體" w:hAnsi="微軟正黑體" w:hint="eastAsia"/>
        </w:rPr>
        <w:t>或毀損，本園區不負賠償責任。</w:t>
      </w:r>
    </w:p>
    <w:p w14:paraId="76EDBC0E" w14:textId="77777777" w:rsidR="00FB1DEF" w:rsidRPr="00125475" w:rsidRDefault="00B9398B" w:rsidP="00125475">
      <w:pPr>
        <w:pStyle w:val="a5"/>
        <w:numPr>
          <w:ilvl w:val="0"/>
          <w:numId w:val="2"/>
        </w:numPr>
        <w:tabs>
          <w:tab w:val="left" w:pos="1074"/>
        </w:tabs>
        <w:spacing w:before="52" w:line="400" w:lineRule="exact"/>
        <w:ind w:right="176"/>
        <w:rPr>
          <w:rFonts w:ascii="微軟正黑體" w:eastAsia="微軟正黑體" w:hAnsi="微軟正黑體"/>
        </w:rPr>
      </w:pPr>
      <w:r w:rsidRPr="00125475">
        <w:rPr>
          <w:rFonts w:ascii="微軟正黑體" w:eastAsia="微軟正黑體" w:hAnsi="微軟正黑體"/>
        </w:rPr>
        <w:t>場館內之設施、物品及展覽品在展覽</w:t>
      </w:r>
      <w:proofErr w:type="gramStart"/>
      <w:r w:rsidRPr="00125475">
        <w:rPr>
          <w:rFonts w:ascii="微軟正黑體" w:eastAsia="微軟正黑體" w:hAnsi="微軟正黑體"/>
        </w:rPr>
        <w:t>期間(</w:t>
      </w:r>
      <w:proofErr w:type="gramEnd"/>
      <w:r w:rsidRPr="00125475">
        <w:rPr>
          <w:rFonts w:ascii="微軟正黑體" w:eastAsia="微軟正黑體" w:hAnsi="微軟正黑體"/>
        </w:rPr>
        <w:t>包含展前佈置及展後拆除</w:t>
      </w:r>
      <w:proofErr w:type="gramStart"/>
      <w:r w:rsidRPr="00125475">
        <w:rPr>
          <w:rFonts w:ascii="微軟正黑體" w:eastAsia="微軟正黑體" w:hAnsi="微軟正黑體"/>
        </w:rPr>
        <w:t>期間)</w:t>
      </w:r>
      <w:proofErr w:type="gramEnd"/>
      <w:r w:rsidRPr="00125475">
        <w:rPr>
          <w:rFonts w:ascii="微軟正黑體" w:eastAsia="微軟正黑體" w:hAnsi="微軟正黑體"/>
        </w:rPr>
        <w:t>因設置、操作、</w:t>
      </w:r>
      <w:r w:rsidR="00125475" w:rsidRPr="00125475">
        <w:rPr>
          <w:rFonts w:ascii="微軟正黑體" w:eastAsia="微軟正黑體" w:hAnsi="微軟正黑體" w:hint="eastAsia"/>
        </w:rPr>
        <w:t xml:space="preserve"> </w:t>
      </w:r>
      <w:r w:rsidR="00125475" w:rsidRPr="00125475">
        <w:rPr>
          <w:rFonts w:ascii="微軟正黑體" w:eastAsia="微軟正黑體" w:hAnsi="微軟正黑體"/>
        </w:rPr>
        <w:t xml:space="preserve">  </w:t>
      </w:r>
      <w:r w:rsidR="00125475" w:rsidRPr="00125475">
        <w:rPr>
          <w:rFonts w:ascii="微軟正黑體" w:eastAsia="微軟正黑體" w:hAnsi="微軟正黑體"/>
        </w:rPr>
        <w:br/>
      </w:r>
      <w:r w:rsidR="00125475" w:rsidRPr="00125475">
        <w:rPr>
          <w:rFonts w:ascii="微軟正黑體" w:eastAsia="微軟正黑體" w:hAnsi="微軟正黑體" w:hint="eastAsia"/>
        </w:rPr>
        <w:t xml:space="preserve"> </w:t>
      </w:r>
      <w:r w:rsidR="00125475" w:rsidRPr="00125475">
        <w:rPr>
          <w:rFonts w:ascii="微軟正黑體" w:eastAsia="微軟正黑體" w:hAnsi="微軟正黑體"/>
        </w:rPr>
        <w:t xml:space="preserve">     </w:t>
      </w:r>
      <w:r w:rsidRPr="00125475">
        <w:rPr>
          <w:rFonts w:ascii="微軟正黑體" w:eastAsia="微軟正黑體" w:hAnsi="微軟正黑體"/>
        </w:rPr>
        <w:t>保養或管理不當或疏忽致其工作人員或第三人遭受傷亡或財務損失，應由場地</w:t>
      </w:r>
      <w:r w:rsidR="0098043A" w:rsidRPr="00125475">
        <w:rPr>
          <w:rFonts w:ascii="微軟正黑體" w:eastAsia="微軟正黑體" w:hAnsi="微軟正黑體"/>
        </w:rPr>
        <w:t>申請</w:t>
      </w:r>
      <w:r w:rsidRPr="00125475">
        <w:rPr>
          <w:rFonts w:ascii="微軟正黑體" w:eastAsia="微軟正黑體" w:hAnsi="微軟正黑體"/>
        </w:rPr>
        <w:t>單</w:t>
      </w:r>
      <w:r w:rsidR="00125475" w:rsidRPr="00125475">
        <w:rPr>
          <w:rFonts w:ascii="微軟正黑體" w:eastAsia="微軟正黑體" w:hAnsi="微軟正黑體" w:hint="eastAsia"/>
        </w:rPr>
        <w:t xml:space="preserve"> </w:t>
      </w:r>
      <w:r w:rsidR="00125475" w:rsidRPr="00125475">
        <w:rPr>
          <w:rFonts w:ascii="微軟正黑體" w:eastAsia="微軟正黑體" w:hAnsi="微軟正黑體"/>
        </w:rPr>
        <w:t xml:space="preserve"> </w:t>
      </w:r>
      <w:r w:rsidR="00125475" w:rsidRPr="00125475">
        <w:rPr>
          <w:rFonts w:ascii="微軟正黑體" w:eastAsia="微軟正黑體" w:hAnsi="微軟正黑體"/>
        </w:rPr>
        <w:br/>
      </w:r>
      <w:r w:rsidR="00125475" w:rsidRPr="00125475">
        <w:rPr>
          <w:rFonts w:ascii="微軟正黑體" w:eastAsia="微軟正黑體" w:hAnsi="微軟正黑體" w:hint="eastAsia"/>
        </w:rPr>
        <w:t xml:space="preserve"> </w:t>
      </w:r>
      <w:r w:rsidR="00125475" w:rsidRPr="00125475">
        <w:rPr>
          <w:rFonts w:ascii="微軟正黑體" w:eastAsia="微軟正黑體" w:hAnsi="微軟正黑體"/>
        </w:rPr>
        <w:t xml:space="preserve">     </w:t>
      </w:r>
      <w:r w:rsidRPr="00125475">
        <w:rPr>
          <w:rFonts w:ascii="微軟正黑體" w:eastAsia="微軟正黑體" w:hAnsi="微軟正黑體"/>
        </w:rPr>
        <w:t>位負責修復或賠償並負擔所有法</w:t>
      </w:r>
      <w:r w:rsidRPr="00125475">
        <w:rPr>
          <w:rFonts w:ascii="微軟正黑體" w:eastAsia="微軟正黑體" w:hAnsi="微軟正黑體" w:cs="微軟正黑體" w:hint="eastAsia"/>
        </w:rPr>
        <w:t>律</w:t>
      </w:r>
      <w:r w:rsidRPr="00125475">
        <w:rPr>
          <w:rFonts w:ascii="微軟正黑體" w:eastAsia="微軟正黑體" w:hAnsi="微軟正黑體" w:cs="Microsoft JhengHei Light" w:hint="eastAsia"/>
        </w:rPr>
        <w:t>責任；</w:t>
      </w:r>
      <w:r w:rsidR="0098043A" w:rsidRPr="00125475">
        <w:rPr>
          <w:rFonts w:ascii="微軟正黑體" w:eastAsia="微軟正黑體" w:hAnsi="微軟正黑體" w:cs="Microsoft JhengHei Light" w:hint="eastAsia"/>
        </w:rPr>
        <w:t>申請</w:t>
      </w:r>
      <w:r w:rsidRPr="00125475">
        <w:rPr>
          <w:rFonts w:ascii="微軟正黑體" w:eastAsia="微軟正黑體" w:hAnsi="微軟正黑體" w:cs="Microsoft JhengHei Light" w:hint="eastAsia"/>
        </w:rPr>
        <w:t>單位及其委託之施工廠商應加強安全防</w:t>
      </w:r>
      <w:r w:rsidR="00125475" w:rsidRPr="00125475">
        <w:rPr>
          <w:rFonts w:ascii="微軟正黑體" w:eastAsia="微軟正黑體" w:hAnsi="微軟正黑體" w:cs="Microsoft JhengHei Light"/>
        </w:rPr>
        <w:br/>
      </w:r>
      <w:r w:rsidR="00125475" w:rsidRPr="00125475">
        <w:rPr>
          <w:rFonts w:ascii="微軟正黑體" w:eastAsia="微軟正黑體" w:hAnsi="微軟正黑體" w:cs="Microsoft JhengHei Light" w:hint="eastAsia"/>
        </w:rPr>
        <w:t xml:space="preserve"> </w:t>
      </w:r>
      <w:r w:rsidR="00125475" w:rsidRPr="00125475">
        <w:rPr>
          <w:rFonts w:ascii="微軟正黑體" w:eastAsia="微軟正黑體" w:hAnsi="微軟正黑體" w:cs="Microsoft JhengHei Light"/>
        </w:rPr>
        <w:t xml:space="preserve">     </w:t>
      </w:r>
      <w:r w:rsidRPr="00125475">
        <w:rPr>
          <w:rFonts w:ascii="微軟正黑體" w:eastAsia="微軟正黑體" w:hAnsi="微軟正黑體" w:cs="Microsoft JhengHei Light" w:hint="eastAsia"/>
        </w:rPr>
        <w:t>護措施，並視需要自行投保適足之保險。</w:t>
      </w:r>
    </w:p>
    <w:p w14:paraId="19545807" w14:textId="77777777" w:rsidR="00FB1DEF" w:rsidRPr="001D0081" w:rsidRDefault="00B9398B" w:rsidP="00125475">
      <w:pPr>
        <w:pStyle w:val="1"/>
        <w:spacing w:line="400" w:lineRule="exact"/>
        <w:rPr>
          <w:sz w:val="22"/>
          <w:szCs w:val="22"/>
        </w:rPr>
      </w:pPr>
      <w:r w:rsidRPr="001D0081">
        <w:rPr>
          <w:sz w:val="22"/>
          <w:szCs w:val="22"/>
        </w:rPr>
        <w:t>八、其他：</w:t>
      </w:r>
    </w:p>
    <w:p w14:paraId="53C1D098" w14:textId="77777777" w:rsidR="00125475" w:rsidRDefault="00B9398B" w:rsidP="00125475">
      <w:pPr>
        <w:pStyle w:val="a5"/>
        <w:numPr>
          <w:ilvl w:val="0"/>
          <w:numId w:val="1"/>
        </w:numPr>
        <w:tabs>
          <w:tab w:val="left" w:pos="1074"/>
        </w:tabs>
        <w:spacing w:before="52" w:line="400" w:lineRule="exact"/>
        <w:ind w:right="170"/>
        <w:rPr>
          <w:rFonts w:ascii="微軟正黑體" w:eastAsia="微軟正黑體" w:hAnsi="微軟正黑體"/>
        </w:rPr>
      </w:pPr>
      <w:r w:rsidRPr="00125475">
        <w:rPr>
          <w:rFonts w:ascii="微軟正黑體" w:eastAsia="微軟正黑體" w:hAnsi="微軟正黑體"/>
        </w:rPr>
        <w:t>本要點為場地使用契約的一部</w:t>
      </w:r>
      <w:r w:rsidR="00125475" w:rsidRPr="00125475">
        <w:rPr>
          <w:rFonts w:ascii="微軟正黑體" w:eastAsia="微軟正黑體" w:hAnsi="微軟正黑體" w:hint="eastAsia"/>
        </w:rPr>
        <w:t>分</w:t>
      </w:r>
      <w:r w:rsidRPr="00125475">
        <w:rPr>
          <w:rFonts w:ascii="微軟正黑體" w:eastAsia="微軟正黑體" w:hAnsi="微軟正黑體"/>
        </w:rPr>
        <w:t>，申請單位與施工單位未遵守本規定者視為違約。</w:t>
      </w:r>
    </w:p>
    <w:p w14:paraId="4D6C3F12" w14:textId="77777777" w:rsidR="00125475" w:rsidRDefault="00B9398B" w:rsidP="00125475">
      <w:pPr>
        <w:pStyle w:val="a5"/>
        <w:numPr>
          <w:ilvl w:val="0"/>
          <w:numId w:val="1"/>
        </w:numPr>
        <w:tabs>
          <w:tab w:val="left" w:pos="1074"/>
        </w:tabs>
        <w:spacing w:before="1" w:line="400" w:lineRule="exact"/>
        <w:ind w:right="176"/>
        <w:rPr>
          <w:rFonts w:ascii="微軟正黑體" w:eastAsia="微軟正黑體" w:hAnsi="微軟正黑體"/>
        </w:rPr>
      </w:pPr>
      <w:r w:rsidRPr="00125475">
        <w:rPr>
          <w:rFonts w:ascii="微軟正黑體" w:eastAsia="微軟正黑體" w:hAnsi="微軟正黑體"/>
        </w:rPr>
        <w:t>申請單位如有違反本要點情節重大者，本園區有權要求立即停止一切活動，沒收保證</w:t>
      </w:r>
      <w:r w:rsidR="00125475" w:rsidRPr="00125475">
        <w:rPr>
          <w:rFonts w:ascii="微軟正黑體" w:eastAsia="微軟正黑體" w:hAnsi="微軟正黑體" w:hint="eastAsia"/>
        </w:rPr>
        <w:t xml:space="preserve"> </w:t>
      </w:r>
      <w:r w:rsidR="00125475" w:rsidRPr="00125475">
        <w:rPr>
          <w:rFonts w:ascii="微軟正黑體" w:eastAsia="微軟正黑體" w:hAnsi="微軟正黑體"/>
        </w:rPr>
        <w:t xml:space="preserve"> </w:t>
      </w:r>
      <w:r w:rsidR="00125475" w:rsidRPr="00125475">
        <w:rPr>
          <w:rFonts w:ascii="微軟正黑體" w:eastAsia="微軟正黑體" w:hAnsi="微軟正黑體"/>
        </w:rPr>
        <w:br/>
        <w:t xml:space="preserve">       </w:t>
      </w:r>
      <w:r w:rsidRPr="00125475">
        <w:rPr>
          <w:rFonts w:ascii="微軟正黑體" w:eastAsia="微軟正黑體" w:hAnsi="微軟正黑體"/>
        </w:rPr>
        <w:t>金，並</w:t>
      </w:r>
      <w:r w:rsidR="00C305A4" w:rsidRPr="00125475">
        <w:rPr>
          <w:rFonts w:ascii="微軟正黑體" w:eastAsia="微軟正黑體" w:hAnsi="微軟正黑體" w:hint="eastAsia"/>
        </w:rPr>
        <w:t>限制</w:t>
      </w:r>
      <w:r w:rsidRPr="00125475">
        <w:rPr>
          <w:rFonts w:ascii="微軟正黑體" w:eastAsia="微軟正黑體" w:hAnsi="微軟正黑體"/>
        </w:rPr>
        <w:t>其一年內申請借用本園區任何場地之權利。</w:t>
      </w:r>
    </w:p>
    <w:p w14:paraId="4CBC65F0" w14:textId="77777777" w:rsidR="00FB1DEF" w:rsidRPr="00125475" w:rsidRDefault="00B9398B" w:rsidP="00125475">
      <w:pPr>
        <w:pStyle w:val="a5"/>
        <w:numPr>
          <w:ilvl w:val="0"/>
          <w:numId w:val="1"/>
        </w:numPr>
        <w:tabs>
          <w:tab w:val="left" w:pos="1074"/>
        </w:tabs>
        <w:spacing w:before="1" w:line="400" w:lineRule="exact"/>
        <w:ind w:right="176"/>
        <w:rPr>
          <w:rFonts w:ascii="微軟正黑體" w:eastAsia="微軟正黑體" w:hAnsi="微軟正黑體"/>
        </w:rPr>
      </w:pPr>
      <w:r w:rsidRPr="00125475">
        <w:rPr>
          <w:rFonts w:ascii="微軟正黑體" w:eastAsia="微軟正黑體" w:hAnsi="微軟正黑體"/>
        </w:rPr>
        <w:t>如有違反</w:t>
      </w:r>
      <w:r w:rsidR="00F333B7" w:rsidRPr="00125475">
        <w:rPr>
          <w:rFonts w:ascii="微軟正黑體" w:eastAsia="微軟正黑體" w:hAnsi="微軟正黑體" w:hint="eastAsia"/>
        </w:rPr>
        <w:t>本</w:t>
      </w:r>
      <w:r w:rsidRPr="00125475">
        <w:rPr>
          <w:rFonts w:ascii="微軟正黑體" w:eastAsia="微軟正黑體" w:hAnsi="微軟正黑體"/>
        </w:rPr>
        <w:t>園區</w:t>
      </w:r>
      <w:r w:rsidR="00F333B7" w:rsidRPr="00125475">
        <w:rPr>
          <w:rFonts w:ascii="微軟正黑體" w:eastAsia="微軟正黑體" w:hAnsi="微軟正黑體" w:hint="eastAsia"/>
        </w:rPr>
        <w:t>場地使用辦法、要點規定或其他相關規範</w:t>
      </w:r>
      <w:r w:rsidRPr="00125475">
        <w:rPr>
          <w:rFonts w:ascii="微軟正黑體" w:eastAsia="微軟正黑體" w:hAnsi="微軟正黑體"/>
        </w:rPr>
        <w:t>，</w:t>
      </w:r>
      <w:r w:rsidR="00F333B7" w:rsidRPr="00125475">
        <w:rPr>
          <w:rFonts w:ascii="微軟正黑體" w:eastAsia="微軟正黑體" w:hAnsi="微軟正黑體" w:hint="eastAsia"/>
        </w:rPr>
        <w:t>本</w:t>
      </w:r>
      <w:r w:rsidRPr="00125475">
        <w:rPr>
          <w:rFonts w:ascii="微軟正黑體" w:eastAsia="微軟正黑體" w:hAnsi="微軟正黑體"/>
        </w:rPr>
        <w:t>園區有權對</w:t>
      </w:r>
      <w:r w:rsidR="00F333B7" w:rsidRPr="00125475">
        <w:rPr>
          <w:rFonts w:ascii="微軟正黑體" w:eastAsia="微軟正黑體" w:hAnsi="微軟正黑體" w:hint="eastAsia"/>
        </w:rPr>
        <w:t>場地申請</w:t>
      </w:r>
      <w:r w:rsidRPr="00125475">
        <w:rPr>
          <w:rFonts w:ascii="微軟正黑體" w:eastAsia="微軟正黑體" w:hAnsi="微軟正黑體"/>
        </w:rPr>
        <w:t>單</w:t>
      </w:r>
      <w:r w:rsidR="00125475">
        <w:rPr>
          <w:rFonts w:ascii="微軟正黑體" w:eastAsia="微軟正黑體" w:hAnsi="微軟正黑體" w:hint="eastAsia"/>
        </w:rPr>
        <w:t xml:space="preserve"> </w:t>
      </w:r>
      <w:r w:rsidR="00125475">
        <w:rPr>
          <w:rFonts w:ascii="微軟正黑體" w:eastAsia="微軟正黑體" w:hAnsi="微軟正黑體"/>
        </w:rPr>
        <w:t xml:space="preserve">  </w:t>
      </w:r>
      <w:r w:rsidR="00125475">
        <w:rPr>
          <w:rFonts w:ascii="微軟正黑體" w:eastAsia="微軟正黑體" w:hAnsi="微軟正黑體"/>
        </w:rPr>
        <w:br/>
      </w:r>
      <w:r w:rsidR="00125475">
        <w:rPr>
          <w:rFonts w:ascii="微軟正黑體" w:eastAsia="微軟正黑體" w:hAnsi="微軟正黑體" w:hint="eastAsia"/>
        </w:rPr>
        <w:t xml:space="preserve"> </w:t>
      </w:r>
      <w:r w:rsidR="00125475">
        <w:rPr>
          <w:rFonts w:ascii="微軟正黑體" w:eastAsia="微軟正黑體" w:hAnsi="微軟正黑體"/>
        </w:rPr>
        <w:t xml:space="preserve">      </w:t>
      </w:r>
      <w:r w:rsidRPr="00125475">
        <w:rPr>
          <w:rFonts w:ascii="微軟正黑體" w:eastAsia="微軟正黑體" w:hAnsi="微軟正黑體"/>
        </w:rPr>
        <w:t>位</w:t>
      </w:r>
      <w:r w:rsidR="00F333B7" w:rsidRPr="00125475">
        <w:rPr>
          <w:rFonts w:ascii="微軟正黑體" w:eastAsia="微軟正黑體" w:hAnsi="微軟正黑體"/>
        </w:rPr>
        <w:t>罰款</w:t>
      </w:r>
      <w:r w:rsidRPr="00125475">
        <w:rPr>
          <w:rFonts w:ascii="微軟正黑體" w:eastAsia="微軟正黑體" w:hAnsi="微軟正黑體"/>
        </w:rPr>
        <w:t>每項目至少</w:t>
      </w:r>
      <w:r w:rsidR="00C305A4" w:rsidRPr="00125475">
        <w:rPr>
          <w:rFonts w:ascii="微軟正黑體" w:eastAsia="微軟正黑體" w:hAnsi="微軟正黑體" w:hint="eastAsia"/>
        </w:rPr>
        <w:t>新台幣</w:t>
      </w:r>
      <w:r w:rsidRPr="00125475">
        <w:rPr>
          <w:rFonts w:ascii="微軟正黑體" w:eastAsia="微軟正黑體" w:hAnsi="微軟正黑體"/>
        </w:rPr>
        <w:t>2,000元，並</w:t>
      </w:r>
      <w:r w:rsidR="00EC2E66" w:rsidRPr="00125475">
        <w:rPr>
          <w:rFonts w:ascii="微軟正黑體" w:eastAsia="微軟正黑體" w:hAnsi="微軟正黑體" w:hint="eastAsia"/>
        </w:rPr>
        <w:t>均</w:t>
      </w:r>
      <w:r w:rsidRPr="00125475">
        <w:rPr>
          <w:rFonts w:ascii="微軟正黑體" w:eastAsia="微軟正黑體" w:hAnsi="微軟正黑體"/>
        </w:rPr>
        <w:t>得以</w:t>
      </w:r>
      <w:proofErr w:type="gramStart"/>
      <w:r w:rsidRPr="00125475">
        <w:rPr>
          <w:rFonts w:ascii="微軟正黑體" w:eastAsia="微軟正黑體" w:hAnsi="微軟正黑體"/>
        </w:rPr>
        <w:t>連續開罰</w:t>
      </w:r>
      <w:proofErr w:type="gramEnd"/>
      <w:r w:rsidRPr="00125475">
        <w:rPr>
          <w:rFonts w:ascii="微軟正黑體" w:eastAsia="微軟正黑體" w:hAnsi="微軟正黑體"/>
        </w:rPr>
        <w:t>，直至情況改善。</w:t>
      </w:r>
    </w:p>
    <w:p w14:paraId="729F7E34" w14:textId="77777777" w:rsidR="0001144E" w:rsidRDefault="00B9398B" w:rsidP="00125475">
      <w:pPr>
        <w:pStyle w:val="a5"/>
        <w:numPr>
          <w:ilvl w:val="0"/>
          <w:numId w:val="1"/>
        </w:numPr>
        <w:tabs>
          <w:tab w:val="left" w:pos="1074"/>
        </w:tabs>
        <w:spacing w:before="1" w:line="400" w:lineRule="exact"/>
        <w:ind w:hanging="481"/>
        <w:rPr>
          <w:rFonts w:ascii="微軟正黑體" w:eastAsia="微軟正黑體" w:hAnsi="微軟正黑體"/>
        </w:rPr>
      </w:pPr>
      <w:r w:rsidRPr="001D0081">
        <w:rPr>
          <w:rFonts w:ascii="微軟正黑體" w:eastAsia="微軟正黑體" w:hAnsi="微軟正黑體"/>
        </w:rPr>
        <w:t>如有未盡事宜，得於雙方簽約文件中另行規定之。</w:t>
      </w:r>
    </w:p>
    <w:p w14:paraId="6BB97ECF" w14:textId="77777777" w:rsidR="00125475" w:rsidRPr="001D0081" w:rsidRDefault="00125475" w:rsidP="00125475">
      <w:pPr>
        <w:pStyle w:val="a5"/>
        <w:tabs>
          <w:tab w:val="left" w:pos="1074"/>
        </w:tabs>
        <w:spacing w:before="1" w:line="400" w:lineRule="exact"/>
        <w:ind w:firstLine="0"/>
        <w:rPr>
          <w:rFonts w:ascii="微軟正黑體" w:eastAsia="微軟正黑體" w:hAnsi="微軟正黑體"/>
        </w:rPr>
      </w:pPr>
    </w:p>
    <w:p w14:paraId="4642B705" w14:textId="77777777" w:rsidR="00125475" w:rsidRPr="00125475" w:rsidRDefault="00125475" w:rsidP="00125475">
      <w:pPr>
        <w:pStyle w:val="a3"/>
        <w:spacing w:before="1"/>
        <w:ind w:left="600"/>
        <w:rPr>
          <w:rFonts w:ascii="微軟正黑體" w:eastAsia="微軟正黑體" w:hAnsi="微軟正黑體"/>
          <w:b/>
        </w:rPr>
      </w:pPr>
      <w:r w:rsidRPr="001D0081">
        <w:rPr>
          <w:rFonts w:ascii="微軟正黑體" w:eastAsia="微軟正黑體" w:hAnsi="微軟正黑體"/>
          <w:noProof/>
        </w:rPr>
        <mc:AlternateContent>
          <mc:Choice Requires="wps">
            <w:drawing>
              <wp:anchor distT="0" distB="0" distL="114300" distR="114300" simplePos="0" relativeHeight="487455744" behindDoc="1" locked="0" layoutInCell="1" allowOverlap="1" wp14:anchorId="04061064" wp14:editId="77AF729D">
                <wp:simplePos x="0" y="0"/>
                <wp:positionH relativeFrom="page">
                  <wp:posOffset>648269</wp:posOffset>
                </wp:positionH>
                <wp:positionV relativeFrom="paragraph">
                  <wp:posOffset>184387</wp:posOffset>
                </wp:positionV>
                <wp:extent cx="6477000" cy="2743200"/>
                <wp:effectExtent l="0" t="0" r="19050" b="19050"/>
                <wp:wrapNone/>
                <wp:docPr id="5" name="手繪多邊形: 圖案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7000" cy="2743200"/>
                        </a:xfrm>
                        <a:custGeom>
                          <a:avLst/>
                          <a:gdLst>
                            <a:gd name="T0" fmla="+- 0 10774 2093"/>
                            <a:gd name="T1" fmla="*/ T0 w 8681"/>
                            <a:gd name="T2" fmla="+- 0 1429 1429"/>
                            <a:gd name="T3" fmla="*/ 1429 h 7583"/>
                            <a:gd name="T4" fmla="+- 0 10764 2093"/>
                            <a:gd name="T5" fmla="*/ T4 w 8681"/>
                            <a:gd name="T6" fmla="+- 0 1429 1429"/>
                            <a:gd name="T7" fmla="*/ 1429 h 7583"/>
                            <a:gd name="T8" fmla="+- 0 10764 2093"/>
                            <a:gd name="T9" fmla="*/ T8 w 8681"/>
                            <a:gd name="T10" fmla="+- 0 1439 1429"/>
                            <a:gd name="T11" fmla="*/ 1439 h 7583"/>
                            <a:gd name="T12" fmla="+- 0 10764 2093"/>
                            <a:gd name="T13" fmla="*/ T12 w 8681"/>
                            <a:gd name="T14" fmla="+- 0 9002 1429"/>
                            <a:gd name="T15" fmla="*/ 9002 h 7583"/>
                            <a:gd name="T16" fmla="+- 0 2103 2093"/>
                            <a:gd name="T17" fmla="*/ T16 w 8681"/>
                            <a:gd name="T18" fmla="+- 0 9002 1429"/>
                            <a:gd name="T19" fmla="*/ 9002 h 7583"/>
                            <a:gd name="T20" fmla="+- 0 2103 2093"/>
                            <a:gd name="T21" fmla="*/ T20 w 8681"/>
                            <a:gd name="T22" fmla="+- 0 1439 1429"/>
                            <a:gd name="T23" fmla="*/ 1439 h 7583"/>
                            <a:gd name="T24" fmla="+- 0 10764 2093"/>
                            <a:gd name="T25" fmla="*/ T24 w 8681"/>
                            <a:gd name="T26" fmla="+- 0 1439 1429"/>
                            <a:gd name="T27" fmla="*/ 1439 h 7583"/>
                            <a:gd name="T28" fmla="+- 0 10764 2093"/>
                            <a:gd name="T29" fmla="*/ T28 w 8681"/>
                            <a:gd name="T30" fmla="+- 0 1429 1429"/>
                            <a:gd name="T31" fmla="*/ 1429 h 7583"/>
                            <a:gd name="T32" fmla="+- 0 2103 2093"/>
                            <a:gd name="T33" fmla="*/ T32 w 8681"/>
                            <a:gd name="T34" fmla="+- 0 1429 1429"/>
                            <a:gd name="T35" fmla="*/ 1429 h 7583"/>
                            <a:gd name="T36" fmla="+- 0 2093 2093"/>
                            <a:gd name="T37" fmla="*/ T36 w 8681"/>
                            <a:gd name="T38" fmla="+- 0 1429 1429"/>
                            <a:gd name="T39" fmla="*/ 1429 h 7583"/>
                            <a:gd name="T40" fmla="+- 0 2093 2093"/>
                            <a:gd name="T41" fmla="*/ T40 w 8681"/>
                            <a:gd name="T42" fmla="+- 0 1439 1429"/>
                            <a:gd name="T43" fmla="*/ 1439 h 7583"/>
                            <a:gd name="T44" fmla="+- 0 2093 2093"/>
                            <a:gd name="T45" fmla="*/ T44 w 8681"/>
                            <a:gd name="T46" fmla="+- 0 9002 1429"/>
                            <a:gd name="T47" fmla="*/ 9002 h 7583"/>
                            <a:gd name="T48" fmla="+- 0 2093 2093"/>
                            <a:gd name="T49" fmla="*/ T48 w 8681"/>
                            <a:gd name="T50" fmla="+- 0 9012 1429"/>
                            <a:gd name="T51" fmla="*/ 9012 h 7583"/>
                            <a:gd name="T52" fmla="+- 0 2103 2093"/>
                            <a:gd name="T53" fmla="*/ T52 w 8681"/>
                            <a:gd name="T54" fmla="+- 0 9012 1429"/>
                            <a:gd name="T55" fmla="*/ 9012 h 7583"/>
                            <a:gd name="T56" fmla="+- 0 10764 2093"/>
                            <a:gd name="T57" fmla="*/ T56 w 8681"/>
                            <a:gd name="T58" fmla="+- 0 9012 1429"/>
                            <a:gd name="T59" fmla="*/ 9012 h 7583"/>
                            <a:gd name="T60" fmla="+- 0 10774 2093"/>
                            <a:gd name="T61" fmla="*/ T60 w 8681"/>
                            <a:gd name="T62" fmla="+- 0 9012 1429"/>
                            <a:gd name="T63" fmla="*/ 9012 h 7583"/>
                            <a:gd name="T64" fmla="+- 0 10774 2093"/>
                            <a:gd name="T65" fmla="*/ T64 w 8681"/>
                            <a:gd name="T66" fmla="+- 0 9002 1429"/>
                            <a:gd name="T67" fmla="*/ 9002 h 7583"/>
                            <a:gd name="T68" fmla="+- 0 10774 2093"/>
                            <a:gd name="T69" fmla="*/ T68 w 8681"/>
                            <a:gd name="T70" fmla="+- 0 1439 1429"/>
                            <a:gd name="T71" fmla="*/ 1439 h 7583"/>
                            <a:gd name="T72" fmla="+- 0 10774 2093"/>
                            <a:gd name="T73" fmla="*/ T72 w 8681"/>
                            <a:gd name="T74" fmla="+- 0 1429 1429"/>
                            <a:gd name="T75" fmla="*/ 1429 h 75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8681" h="7583">
                              <a:moveTo>
                                <a:pt x="8681" y="0"/>
                              </a:moveTo>
                              <a:lnTo>
                                <a:pt x="8671" y="0"/>
                              </a:lnTo>
                              <a:lnTo>
                                <a:pt x="8671" y="10"/>
                              </a:lnTo>
                              <a:lnTo>
                                <a:pt x="8671" y="7573"/>
                              </a:lnTo>
                              <a:lnTo>
                                <a:pt x="10" y="7573"/>
                              </a:lnTo>
                              <a:lnTo>
                                <a:pt x="10" y="10"/>
                              </a:lnTo>
                              <a:lnTo>
                                <a:pt x="8671" y="10"/>
                              </a:lnTo>
                              <a:lnTo>
                                <a:pt x="8671" y="0"/>
                              </a:lnTo>
                              <a:lnTo>
                                <a:pt x="10" y="0"/>
                              </a:lnTo>
                              <a:lnTo>
                                <a:pt x="0" y="0"/>
                              </a:lnTo>
                              <a:lnTo>
                                <a:pt x="0" y="10"/>
                              </a:lnTo>
                              <a:lnTo>
                                <a:pt x="0" y="7573"/>
                              </a:lnTo>
                              <a:lnTo>
                                <a:pt x="0" y="7583"/>
                              </a:lnTo>
                              <a:lnTo>
                                <a:pt x="10" y="7583"/>
                              </a:lnTo>
                              <a:lnTo>
                                <a:pt x="8671" y="7583"/>
                              </a:lnTo>
                              <a:lnTo>
                                <a:pt x="8681" y="7583"/>
                              </a:lnTo>
                              <a:lnTo>
                                <a:pt x="8681" y="7573"/>
                              </a:lnTo>
                              <a:lnTo>
                                <a:pt x="8681" y="10"/>
                              </a:lnTo>
                              <a:lnTo>
                                <a:pt x="8681" y="0"/>
                              </a:lnTo>
                              <a:close/>
                            </a:path>
                          </a:pathLst>
                        </a:custGeom>
                        <a:solidFill>
                          <a:srgbClr val="000000"/>
                        </a:solidFill>
                        <a:ln w="9525">
                          <a:solidFill>
                            <a:schemeClr val="tx1">
                              <a:lumMod val="100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74A01E" id="手繪多邊形: 圖案 5" o:spid="_x0000_s1026" style="position:absolute;margin-left:51.05pt;margin-top:14.5pt;width:510pt;height:3in;z-index:-15860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681,75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" path="m8681,r-10,l8671,10r,7563l10,7573,10,10r8661,l8671,,10,,,,,10,,7573r,10l10,7583r8661,l8681,7583r,-10l8681,10r,-10xe" fillcolor="black" strokecolor="black [3213]">
                <v:path arrowok="t" o:connecttype="custom" o:connectlocs="6477000,516950;6469539,516950;6469539,520568;6469539,3256533;7461,3256533;7461,520568;6469539,520568;6469539,516950;7461,516950;0,516950;0,520568;0,3256533;0,3260150;7461,3260150;6469539,3260150;6477000,3260150;6477000,3256533;6477000,520568;6477000,516950" o:connectangles="0,0,0,0,0,0,0,0,0,0,0,0,0,0,0,0,0,0,0"/>
                <w10:wrap anchorx="page"/>
              </v:shape>
            </w:pict>
          </mc:Fallback>
        </mc:AlternateContent>
      </w:r>
    </w:p>
    <w:p w14:paraId="08742358" w14:textId="77777777" w:rsidR="00FB1DEF" w:rsidRPr="001D0081" w:rsidRDefault="00B9398B" w:rsidP="00125475">
      <w:pPr>
        <w:pStyle w:val="a3"/>
        <w:numPr>
          <w:ilvl w:val="0"/>
          <w:numId w:val="27"/>
        </w:numPr>
        <w:spacing w:before="1"/>
        <w:rPr>
          <w:rFonts w:ascii="微軟正黑體" w:eastAsia="微軟正黑體" w:hAnsi="微軟正黑體"/>
          <w:b/>
        </w:rPr>
      </w:pPr>
      <w:r w:rsidRPr="001D0081">
        <w:rPr>
          <w:rFonts w:ascii="微軟正黑體" w:eastAsia="微軟正黑體" w:hAnsi="微軟正黑體" w:hint="eastAsia"/>
          <w:b/>
          <w:color w:val="252525"/>
        </w:rPr>
        <w:t>我有詳細閱讀，瞭解並接受本施工管理要點</w:t>
      </w:r>
    </w:p>
    <w:tbl>
      <w:tblPr>
        <w:tblStyle w:val="a6"/>
        <w:tblW w:w="0" w:type="auto"/>
        <w:tblInd w:w="1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964"/>
        <w:gridCol w:w="993"/>
        <w:gridCol w:w="4536"/>
      </w:tblGrid>
      <w:tr w:rsidR="00FB1DEF" w:rsidRPr="001D0081" w14:paraId="1D7A4AA0" w14:textId="77777777" w:rsidTr="001D0081">
        <w:trPr>
          <w:trHeight w:val="399"/>
        </w:trPr>
        <w:tc>
          <w:tcPr>
            <w:tcW w:w="3964" w:type="dxa"/>
            <w:vAlign w:val="center"/>
          </w:tcPr>
          <w:p w14:paraId="6A7CA95A" w14:textId="77777777" w:rsidR="00FB1DEF" w:rsidRPr="001D0081" w:rsidRDefault="00B9398B" w:rsidP="001D0081">
            <w:pPr>
              <w:pStyle w:val="TableParagraph"/>
              <w:spacing w:before="0" w:line="281" w:lineRule="exact"/>
              <w:ind w:left="50"/>
              <w:jc w:val="both"/>
              <w:rPr>
                <w:rFonts w:ascii="微軟正黑體" w:eastAsia="微軟正黑體" w:hAnsi="微軟正黑體"/>
              </w:rPr>
            </w:pPr>
            <w:r w:rsidRPr="001D0081">
              <w:rPr>
                <w:rFonts w:ascii="微軟正黑體" w:eastAsia="微軟正黑體" w:hAnsi="微軟正黑體"/>
                <w:color w:val="252525"/>
              </w:rPr>
              <w:t>活動申請單位：</w:t>
            </w:r>
          </w:p>
        </w:tc>
        <w:tc>
          <w:tcPr>
            <w:tcW w:w="5529" w:type="dxa"/>
            <w:gridSpan w:val="2"/>
            <w:vAlign w:val="center"/>
          </w:tcPr>
          <w:p w14:paraId="4B79DF5A" w14:textId="77777777" w:rsidR="00FB1DEF" w:rsidRPr="001D0081" w:rsidRDefault="00FB1DEF" w:rsidP="001D0081">
            <w:pPr>
              <w:pStyle w:val="TableParagraph"/>
              <w:spacing w:before="0"/>
              <w:jc w:val="both"/>
              <w:rPr>
                <w:rFonts w:ascii="微軟正黑體" w:eastAsia="微軟正黑體" w:hAnsi="微軟正黑體"/>
              </w:rPr>
            </w:pPr>
          </w:p>
        </w:tc>
      </w:tr>
      <w:tr w:rsidR="00FB1DEF" w:rsidRPr="001D0081" w14:paraId="11DBDBDC" w14:textId="77777777" w:rsidTr="001D0081">
        <w:trPr>
          <w:trHeight w:val="540"/>
        </w:trPr>
        <w:tc>
          <w:tcPr>
            <w:tcW w:w="3964" w:type="dxa"/>
            <w:vAlign w:val="center"/>
          </w:tcPr>
          <w:p w14:paraId="778DA82D" w14:textId="77777777" w:rsidR="00FB1DEF" w:rsidRPr="001D0081" w:rsidRDefault="00B9398B" w:rsidP="001D0081">
            <w:pPr>
              <w:pStyle w:val="TableParagraph"/>
              <w:ind w:left="50"/>
              <w:jc w:val="both"/>
              <w:rPr>
                <w:rFonts w:ascii="微軟正黑體" w:eastAsia="微軟正黑體" w:hAnsi="微軟正黑體"/>
              </w:rPr>
            </w:pPr>
            <w:r w:rsidRPr="001D0081">
              <w:rPr>
                <w:rFonts w:ascii="微軟正黑體" w:eastAsia="微軟正黑體" w:hAnsi="微軟正黑體"/>
                <w:color w:val="252525"/>
              </w:rPr>
              <w:t>立切結書人：</w:t>
            </w:r>
            <w:r w:rsidR="00125475">
              <w:rPr>
                <w:rFonts w:ascii="微軟正黑體" w:eastAsia="微軟正黑體" w:hAnsi="微軟正黑體" w:hint="eastAsia"/>
                <w:color w:val="252525"/>
              </w:rPr>
              <w:t xml:space="preserve"> </w:t>
            </w:r>
            <w:r w:rsidR="00125475">
              <w:rPr>
                <w:rFonts w:ascii="微軟正黑體" w:eastAsia="微軟正黑體" w:hAnsi="微軟正黑體"/>
                <w:color w:val="252525"/>
              </w:rPr>
              <w:t xml:space="preserve"> </w:t>
            </w:r>
          </w:p>
        </w:tc>
        <w:tc>
          <w:tcPr>
            <w:tcW w:w="993" w:type="dxa"/>
            <w:vAlign w:val="center"/>
          </w:tcPr>
          <w:p w14:paraId="1079AE34" w14:textId="77777777" w:rsidR="00FB1DEF" w:rsidRPr="001D0081" w:rsidRDefault="00B9398B" w:rsidP="001D0081">
            <w:pPr>
              <w:pStyle w:val="TableParagraph"/>
              <w:ind w:right="194"/>
              <w:jc w:val="both"/>
              <w:rPr>
                <w:rFonts w:ascii="微軟正黑體" w:eastAsia="微軟正黑體" w:hAnsi="微軟正黑體"/>
              </w:rPr>
            </w:pPr>
            <w:r w:rsidRPr="001D0081">
              <w:rPr>
                <w:rFonts w:ascii="微軟正黑體" w:eastAsia="微軟正黑體" w:hAnsi="微軟正黑體"/>
                <w:color w:val="252525"/>
              </w:rPr>
              <w:t>(簽章)</w:t>
            </w:r>
          </w:p>
        </w:tc>
        <w:tc>
          <w:tcPr>
            <w:tcW w:w="4536" w:type="dxa"/>
            <w:vAlign w:val="center"/>
          </w:tcPr>
          <w:p w14:paraId="271CAB14" w14:textId="77777777" w:rsidR="00FB1DEF" w:rsidRPr="001D0081" w:rsidRDefault="00B9398B" w:rsidP="001D0081">
            <w:pPr>
              <w:pStyle w:val="TableParagraph"/>
              <w:ind w:right="47"/>
              <w:jc w:val="both"/>
              <w:rPr>
                <w:rFonts w:ascii="微軟正黑體" w:eastAsia="微軟正黑體" w:hAnsi="微軟正黑體"/>
              </w:rPr>
            </w:pPr>
            <w:r w:rsidRPr="001D0081">
              <w:rPr>
                <w:rFonts w:ascii="微軟正黑體" w:eastAsia="微軟正黑體" w:hAnsi="微軟正黑體"/>
                <w:color w:val="252525"/>
              </w:rPr>
              <w:t>聯絡電話：</w:t>
            </w:r>
          </w:p>
        </w:tc>
      </w:tr>
      <w:tr w:rsidR="00FB1DEF" w:rsidRPr="001D0081" w14:paraId="0BBF8FB5" w14:textId="77777777" w:rsidTr="001D0081">
        <w:trPr>
          <w:trHeight w:val="540"/>
        </w:trPr>
        <w:tc>
          <w:tcPr>
            <w:tcW w:w="3964" w:type="dxa"/>
            <w:vAlign w:val="center"/>
          </w:tcPr>
          <w:p w14:paraId="3A8E463D" w14:textId="77777777" w:rsidR="00FB1DEF" w:rsidRPr="001D0081" w:rsidRDefault="00B9398B" w:rsidP="001D0081">
            <w:pPr>
              <w:pStyle w:val="TableParagraph"/>
              <w:ind w:left="50"/>
              <w:jc w:val="both"/>
              <w:rPr>
                <w:rFonts w:ascii="微軟正黑體" w:eastAsia="微軟正黑體" w:hAnsi="微軟正黑體"/>
              </w:rPr>
            </w:pPr>
            <w:r w:rsidRPr="001D0081">
              <w:rPr>
                <w:rFonts w:ascii="微軟正黑體" w:eastAsia="微軟正黑體" w:hAnsi="微軟正黑體"/>
                <w:color w:val="252525"/>
              </w:rPr>
              <w:t>活動窗口：</w:t>
            </w:r>
          </w:p>
        </w:tc>
        <w:tc>
          <w:tcPr>
            <w:tcW w:w="993" w:type="dxa"/>
            <w:vAlign w:val="center"/>
          </w:tcPr>
          <w:p w14:paraId="7F29584A" w14:textId="77777777" w:rsidR="00FB1DEF" w:rsidRPr="001D0081" w:rsidRDefault="00B9398B" w:rsidP="001D0081">
            <w:pPr>
              <w:pStyle w:val="TableParagraph"/>
              <w:ind w:right="194"/>
              <w:jc w:val="both"/>
              <w:rPr>
                <w:rFonts w:ascii="微軟正黑體" w:eastAsia="微軟正黑體" w:hAnsi="微軟正黑體"/>
              </w:rPr>
            </w:pPr>
            <w:r w:rsidRPr="001D0081">
              <w:rPr>
                <w:rFonts w:ascii="微軟正黑體" w:eastAsia="微軟正黑體" w:hAnsi="微軟正黑體"/>
                <w:color w:val="252525"/>
              </w:rPr>
              <w:t>(簽章)</w:t>
            </w:r>
          </w:p>
        </w:tc>
        <w:tc>
          <w:tcPr>
            <w:tcW w:w="4536" w:type="dxa"/>
            <w:vAlign w:val="center"/>
          </w:tcPr>
          <w:p w14:paraId="702D0FAF" w14:textId="77777777" w:rsidR="00FB1DEF" w:rsidRPr="001D0081" w:rsidRDefault="00B9398B" w:rsidP="001D0081">
            <w:pPr>
              <w:pStyle w:val="TableParagraph"/>
              <w:ind w:right="47"/>
              <w:jc w:val="both"/>
              <w:rPr>
                <w:rFonts w:ascii="微軟正黑體" w:eastAsia="微軟正黑體" w:hAnsi="微軟正黑體"/>
              </w:rPr>
            </w:pPr>
            <w:r w:rsidRPr="001D0081">
              <w:rPr>
                <w:rFonts w:ascii="微軟正黑體" w:eastAsia="微軟正黑體" w:hAnsi="微軟正黑體"/>
                <w:color w:val="252525"/>
              </w:rPr>
              <w:t>聯絡電話：</w:t>
            </w:r>
          </w:p>
        </w:tc>
      </w:tr>
      <w:tr w:rsidR="00FB1DEF" w:rsidRPr="001D0081" w14:paraId="723A5331" w14:textId="77777777" w:rsidTr="001D0081">
        <w:trPr>
          <w:trHeight w:val="540"/>
        </w:trPr>
        <w:tc>
          <w:tcPr>
            <w:tcW w:w="3964" w:type="dxa"/>
            <w:vAlign w:val="center"/>
          </w:tcPr>
          <w:p w14:paraId="4EF8D238" w14:textId="77777777" w:rsidR="00FB1DEF" w:rsidRPr="001D0081" w:rsidRDefault="00B9398B" w:rsidP="001D0081">
            <w:pPr>
              <w:pStyle w:val="TableParagraph"/>
              <w:ind w:left="50"/>
              <w:jc w:val="both"/>
              <w:rPr>
                <w:rFonts w:ascii="微軟正黑體" w:eastAsia="微軟正黑體" w:hAnsi="微軟正黑體"/>
              </w:rPr>
            </w:pPr>
            <w:r w:rsidRPr="001D0081">
              <w:rPr>
                <w:rFonts w:ascii="微軟正黑體" w:eastAsia="微軟正黑體" w:hAnsi="微軟正黑體"/>
                <w:color w:val="252525"/>
              </w:rPr>
              <w:t>施工單位：</w:t>
            </w:r>
          </w:p>
        </w:tc>
        <w:tc>
          <w:tcPr>
            <w:tcW w:w="993" w:type="dxa"/>
            <w:vAlign w:val="center"/>
          </w:tcPr>
          <w:p w14:paraId="3AA5826A" w14:textId="77777777" w:rsidR="00FB1DEF" w:rsidRPr="001D0081" w:rsidRDefault="00FB1DEF" w:rsidP="001D0081">
            <w:pPr>
              <w:pStyle w:val="TableParagraph"/>
              <w:spacing w:before="0"/>
              <w:jc w:val="both"/>
              <w:rPr>
                <w:rFonts w:ascii="微軟正黑體" w:eastAsia="微軟正黑體" w:hAnsi="微軟正黑體"/>
              </w:rPr>
            </w:pPr>
          </w:p>
        </w:tc>
        <w:tc>
          <w:tcPr>
            <w:tcW w:w="4536" w:type="dxa"/>
            <w:vAlign w:val="center"/>
          </w:tcPr>
          <w:p w14:paraId="7A88EEB3" w14:textId="77777777" w:rsidR="00FB1DEF" w:rsidRPr="001D0081" w:rsidRDefault="00FB1DEF" w:rsidP="001D0081">
            <w:pPr>
              <w:pStyle w:val="TableParagraph"/>
              <w:spacing w:before="0"/>
              <w:jc w:val="both"/>
              <w:rPr>
                <w:rFonts w:ascii="微軟正黑體" w:eastAsia="微軟正黑體" w:hAnsi="微軟正黑體"/>
              </w:rPr>
            </w:pPr>
          </w:p>
        </w:tc>
      </w:tr>
      <w:tr w:rsidR="00FB1DEF" w:rsidRPr="001D0081" w14:paraId="021722D6" w14:textId="77777777" w:rsidTr="00125475">
        <w:trPr>
          <w:trHeight w:val="74"/>
        </w:trPr>
        <w:tc>
          <w:tcPr>
            <w:tcW w:w="3964" w:type="dxa"/>
            <w:vAlign w:val="center"/>
          </w:tcPr>
          <w:p w14:paraId="42967CE8" w14:textId="77777777" w:rsidR="00FB1DEF" w:rsidRPr="001D0081" w:rsidRDefault="00B9398B" w:rsidP="001D0081">
            <w:pPr>
              <w:pStyle w:val="TableParagraph"/>
              <w:spacing w:line="292" w:lineRule="exact"/>
              <w:ind w:left="50"/>
              <w:jc w:val="both"/>
              <w:rPr>
                <w:rFonts w:ascii="微軟正黑體" w:eastAsia="微軟正黑體" w:hAnsi="微軟正黑體"/>
              </w:rPr>
            </w:pPr>
            <w:r w:rsidRPr="001D0081">
              <w:rPr>
                <w:rFonts w:ascii="微軟正黑體" w:eastAsia="微軟正黑體" w:hAnsi="微軟正黑體"/>
                <w:color w:val="252525"/>
              </w:rPr>
              <w:t>施工窗口：</w:t>
            </w:r>
          </w:p>
        </w:tc>
        <w:tc>
          <w:tcPr>
            <w:tcW w:w="993" w:type="dxa"/>
            <w:vAlign w:val="center"/>
          </w:tcPr>
          <w:p w14:paraId="22429EBC" w14:textId="77777777" w:rsidR="00FB1DEF" w:rsidRPr="001D0081" w:rsidRDefault="00B9398B" w:rsidP="001D0081">
            <w:pPr>
              <w:pStyle w:val="TableParagraph"/>
              <w:spacing w:line="292" w:lineRule="exact"/>
              <w:ind w:right="194"/>
              <w:jc w:val="both"/>
              <w:rPr>
                <w:rFonts w:ascii="微軟正黑體" w:eastAsia="微軟正黑體" w:hAnsi="微軟正黑體"/>
              </w:rPr>
            </w:pPr>
            <w:r w:rsidRPr="001D0081">
              <w:rPr>
                <w:rFonts w:ascii="微軟正黑體" w:eastAsia="微軟正黑體" w:hAnsi="微軟正黑體"/>
                <w:color w:val="252525"/>
              </w:rPr>
              <w:t>(簽章)</w:t>
            </w:r>
          </w:p>
        </w:tc>
        <w:tc>
          <w:tcPr>
            <w:tcW w:w="4536" w:type="dxa"/>
            <w:vAlign w:val="center"/>
          </w:tcPr>
          <w:p w14:paraId="70D04C97" w14:textId="77777777" w:rsidR="00FB1DEF" w:rsidRPr="001D0081" w:rsidRDefault="00B9398B" w:rsidP="001D0081">
            <w:pPr>
              <w:pStyle w:val="TableParagraph"/>
              <w:spacing w:line="292" w:lineRule="exact"/>
              <w:ind w:right="47"/>
              <w:jc w:val="both"/>
              <w:rPr>
                <w:rFonts w:ascii="微軟正黑體" w:eastAsia="微軟正黑體" w:hAnsi="微軟正黑體"/>
              </w:rPr>
            </w:pPr>
            <w:r w:rsidRPr="001D0081">
              <w:rPr>
                <w:rFonts w:ascii="微軟正黑體" w:eastAsia="微軟正黑體" w:hAnsi="微軟正黑體"/>
                <w:color w:val="252525"/>
              </w:rPr>
              <w:t>聯絡電話：</w:t>
            </w:r>
          </w:p>
        </w:tc>
      </w:tr>
    </w:tbl>
    <w:p w14:paraId="4CA02776" w14:textId="77777777" w:rsidR="00125475" w:rsidRDefault="00125475" w:rsidP="001D0081">
      <w:pPr>
        <w:pStyle w:val="a3"/>
        <w:tabs>
          <w:tab w:val="left" w:pos="957"/>
          <w:tab w:val="left" w:pos="1800"/>
          <w:tab w:val="left" w:pos="2643"/>
          <w:tab w:val="left" w:pos="5211"/>
          <w:tab w:val="left" w:pos="7362"/>
          <w:tab w:val="left" w:pos="9513"/>
        </w:tabs>
        <w:ind w:left="113"/>
        <w:rPr>
          <w:rFonts w:ascii="微軟正黑體" w:eastAsia="微軟正黑體" w:hAnsi="微軟正黑體"/>
          <w:color w:val="252525"/>
          <w:sz w:val="22"/>
          <w:szCs w:val="22"/>
        </w:rPr>
      </w:pPr>
    </w:p>
    <w:p w14:paraId="3716AACB" w14:textId="77777777" w:rsidR="00125475" w:rsidRDefault="00125475" w:rsidP="001D0081">
      <w:pPr>
        <w:pStyle w:val="a3"/>
        <w:tabs>
          <w:tab w:val="left" w:pos="957"/>
          <w:tab w:val="left" w:pos="1800"/>
          <w:tab w:val="left" w:pos="2643"/>
          <w:tab w:val="left" w:pos="5211"/>
          <w:tab w:val="left" w:pos="7362"/>
          <w:tab w:val="left" w:pos="9513"/>
        </w:tabs>
        <w:ind w:left="113"/>
        <w:rPr>
          <w:rFonts w:ascii="微軟正黑體" w:eastAsia="微軟正黑體" w:hAnsi="微軟正黑體"/>
          <w:color w:val="252525"/>
          <w:sz w:val="22"/>
          <w:szCs w:val="22"/>
        </w:rPr>
      </w:pPr>
    </w:p>
    <w:p w14:paraId="7BA2FED1" w14:textId="77777777" w:rsidR="00FB1DEF" w:rsidRPr="001D0081" w:rsidRDefault="00B9398B" w:rsidP="001D0081">
      <w:pPr>
        <w:pStyle w:val="a3"/>
        <w:tabs>
          <w:tab w:val="left" w:pos="957"/>
          <w:tab w:val="left" w:pos="1800"/>
          <w:tab w:val="left" w:pos="2643"/>
          <w:tab w:val="left" w:pos="5211"/>
          <w:tab w:val="left" w:pos="7362"/>
          <w:tab w:val="left" w:pos="9513"/>
        </w:tabs>
        <w:ind w:left="113"/>
        <w:rPr>
          <w:rFonts w:ascii="微軟正黑體" w:eastAsia="微軟正黑體" w:hAnsi="微軟正黑體"/>
          <w:sz w:val="22"/>
          <w:szCs w:val="22"/>
        </w:rPr>
        <w:sectPr w:rsidR="00FB1DEF" w:rsidRPr="001D0081" w:rsidSect="00E4067C">
          <w:headerReference w:type="default" r:id="rId9"/>
          <w:footerReference w:type="default" r:id="rId10"/>
          <w:pgSz w:w="11910" w:h="16840"/>
          <w:pgMar w:top="989" w:right="960" w:bottom="1200" w:left="1020" w:header="680" w:footer="1017" w:gutter="0"/>
          <w:cols w:space="720"/>
          <w:docGrid w:linePitch="299"/>
        </w:sectPr>
      </w:pPr>
      <w:r w:rsidRPr="001D0081">
        <w:rPr>
          <w:rFonts w:ascii="微軟正黑體" w:eastAsia="微軟正黑體" w:hAnsi="微軟正黑體"/>
          <w:color w:val="252525"/>
          <w:sz w:val="22"/>
          <w:szCs w:val="22"/>
        </w:rPr>
        <w:t>中</w:t>
      </w:r>
      <w:r w:rsidRPr="001D0081">
        <w:rPr>
          <w:rFonts w:ascii="微軟正黑體" w:eastAsia="微軟正黑體" w:hAnsi="微軟正黑體"/>
          <w:color w:val="252525"/>
          <w:sz w:val="22"/>
          <w:szCs w:val="22"/>
        </w:rPr>
        <w:tab/>
        <w:t>華</w:t>
      </w:r>
      <w:r w:rsidRPr="001D0081">
        <w:rPr>
          <w:rFonts w:ascii="微軟正黑體" w:eastAsia="微軟正黑體" w:hAnsi="微軟正黑體"/>
          <w:color w:val="252525"/>
          <w:sz w:val="22"/>
          <w:szCs w:val="22"/>
        </w:rPr>
        <w:tab/>
        <w:t>民</w:t>
      </w:r>
      <w:r w:rsidRPr="001D0081">
        <w:rPr>
          <w:rFonts w:ascii="微軟正黑體" w:eastAsia="微軟正黑體" w:hAnsi="微軟正黑體"/>
          <w:color w:val="252525"/>
          <w:sz w:val="22"/>
          <w:szCs w:val="22"/>
        </w:rPr>
        <w:tab/>
        <w:t>國</w:t>
      </w:r>
      <w:r w:rsidRPr="001D0081">
        <w:rPr>
          <w:rFonts w:ascii="微軟正黑體" w:eastAsia="微軟正黑體" w:hAnsi="微軟正黑體"/>
          <w:color w:val="252525"/>
          <w:sz w:val="22"/>
          <w:szCs w:val="22"/>
        </w:rPr>
        <w:tab/>
        <w:t>年</w:t>
      </w:r>
      <w:r w:rsidRPr="001D0081">
        <w:rPr>
          <w:rFonts w:ascii="微軟正黑體" w:eastAsia="微軟正黑體" w:hAnsi="微軟正黑體"/>
          <w:color w:val="252525"/>
          <w:sz w:val="22"/>
          <w:szCs w:val="22"/>
        </w:rPr>
        <w:tab/>
        <w:t>月</w:t>
      </w:r>
      <w:r w:rsidRPr="001D0081">
        <w:rPr>
          <w:rFonts w:ascii="微軟正黑體" w:eastAsia="微軟正黑體" w:hAnsi="微軟正黑體"/>
          <w:color w:val="252525"/>
          <w:sz w:val="22"/>
          <w:szCs w:val="22"/>
        </w:rPr>
        <w:tab/>
        <w:t>日</w:t>
      </w:r>
    </w:p>
    <w:p w14:paraId="3716864C" w14:textId="77777777" w:rsidR="00FB1DEF" w:rsidRPr="001D0081" w:rsidRDefault="00752FF5" w:rsidP="00752FF5">
      <w:pPr>
        <w:pStyle w:val="a3"/>
        <w:ind w:left="113"/>
        <w:rPr>
          <w:rFonts w:ascii="微軟正黑體" w:eastAsia="微軟正黑體" w:hAnsi="微軟正黑體"/>
          <w:sz w:val="22"/>
          <w:szCs w:val="22"/>
        </w:rPr>
      </w:pPr>
      <w:r w:rsidRPr="001D0081">
        <w:rPr>
          <w:rFonts w:ascii="微軟正黑體" w:eastAsia="微軟正黑體" w:hAnsi="微軟正黑體" w:hint="eastAsia"/>
          <w:spacing w:val="-21"/>
          <w:sz w:val="22"/>
          <w:szCs w:val="22"/>
        </w:rPr>
        <w:t>嘉禾新村</w:t>
      </w:r>
      <w:r w:rsidR="00125475">
        <w:rPr>
          <w:rFonts w:ascii="微軟正黑體" w:eastAsia="微軟正黑體" w:hAnsi="微軟正黑體" w:hint="eastAsia"/>
          <w:spacing w:val="-21"/>
          <w:sz w:val="22"/>
          <w:szCs w:val="22"/>
        </w:rPr>
        <w:t xml:space="preserve"> </w:t>
      </w:r>
      <w:r w:rsidR="00B9398B" w:rsidRPr="001D0081">
        <w:rPr>
          <w:rFonts w:ascii="微軟正黑體" w:eastAsia="微軟正黑體" w:hAnsi="微軟正黑體"/>
          <w:spacing w:val="-8"/>
          <w:sz w:val="22"/>
          <w:szCs w:val="22"/>
        </w:rPr>
        <w:t>園區聯絡電話</w:t>
      </w:r>
      <w:r w:rsidR="00B9398B" w:rsidRPr="001D0081">
        <w:rPr>
          <w:rFonts w:ascii="微軟正黑體" w:eastAsia="微軟正黑體" w:hAnsi="微軟正黑體"/>
          <w:sz w:val="22"/>
          <w:szCs w:val="22"/>
        </w:rPr>
        <w:t>：(02)</w:t>
      </w:r>
      <w:r w:rsidRPr="001D0081">
        <w:rPr>
          <w:rFonts w:ascii="微軟正黑體" w:eastAsia="微軟正黑體" w:hAnsi="微軟正黑體" w:hint="eastAsia"/>
          <w:sz w:val="22"/>
          <w:szCs w:val="22"/>
        </w:rPr>
        <w:t>2365</w:t>
      </w:r>
      <w:r w:rsidR="00B9398B" w:rsidRPr="001D0081">
        <w:rPr>
          <w:rFonts w:ascii="微軟正黑體" w:eastAsia="微軟正黑體" w:hAnsi="微軟正黑體"/>
          <w:sz w:val="22"/>
          <w:szCs w:val="22"/>
        </w:rPr>
        <w:t>-</w:t>
      </w:r>
      <w:r w:rsidRPr="001D0081">
        <w:rPr>
          <w:rFonts w:ascii="微軟正黑體" w:eastAsia="微軟正黑體" w:hAnsi="微軟正黑體" w:hint="eastAsia"/>
          <w:sz w:val="22"/>
          <w:szCs w:val="22"/>
        </w:rPr>
        <w:t>2530</w:t>
      </w: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10"/>
        <w:gridCol w:w="7586"/>
      </w:tblGrid>
      <w:tr w:rsidR="00FB1DEF" w:rsidRPr="001D0081" w14:paraId="5CFED5E0" w14:textId="77777777">
        <w:trPr>
          <w:trHeight w:val="453"/>
        </w:trPr>
        <w:tc>
          <w:tcPr>
            <w:tcW w:w="1910" w:type="dxa"/>
          </w:tcPr>
          <w:p w14:paraId="762ADA83" w14:textId="77777777" w:rsidR="00FB1DEF" w:rsidRPr="001D0081" w:rsidRDefault="00752FF5">
            <w:pPr>
              <w:pStyle w:val="TableParagraph"/>
              <w:spacing w:before="75"/>
              <w:ind w:left="110"/>
              <w:rPr>
                <w:rFonts w:ascii="微軟正黑體" w:eastAsia="微軟正黑體" w:hAnsi="微軟正黑體"/>
              </w:rPr>
            </w:pPr>
            <w:r w:rsidRPr="001D0081">
              <w:rPr>
                <w:rFonts w:ascii="微軟正黑體" w:eastAsia="微軟正黑體" w:hAnsi="微軟正黑體" w:hint="eastAsia"/>
                <w:color w:val="252525"/>
              </w:rPr>
              <w:t>藝文服務專</w:t>
            </w:r>
            <w:r w:rsidR="00B9398B" w:rsidRPr="001D0081">
              <w:rPr>
                <w:rFonts w:ascii="微軟正黑體" w:eastAsia="微軟正黑體" w:hAnsi="微軟正黑體"/>
                <w:color w:val="252525"/>
              </w:rPr>
              <w:t>員</w:t>
            </w:r>
          </w:p>
        </w:tc>
        <w:tc>
          <w:tcPr>
            <w:tcW w:w="7586" w:type="dxa"/>
          </w:tcPr>
          <w:p w14:paraId="650DC9AD" w14:textId="77777777" w:rsidR="00FB1DEF" w:rsidRPr="001D0081" w:rsidRDefault="00752FF5">
            <w:pPr>
              <w:pStyle w:val="TableParagraph"/>
              <w:tabs>
                <w:tab w:val="left" w:pos="1099"/>
              </w:tabs>
              <w:spacing w:before="75"/>
              <w:ind w:left="108"/>
              <w:rPr>
                <w:rFonts w:ascii="微軟正黑體" w:eastAsia="微軟正黑體" w:hAnsi="微軟正黑體"/>
              </w:rPr>
            </w:pPr>
            <w:r w:rsidRPr="001D0081">
              <w:rPr>
                <w:rFonts w:ascii="微軟正黑體" w:eastAsia="微軟正黑體" w:hAnsi="微軟正黑體" w:hint="eastAsia"/>
              </w:rPr>
              <w:t>李芳瑩分機21／張佳蕙分機22</w:t>
            </w:r>
          </w:p>
        </w:tc>
      </w:tr>
      <w:tr w:rsidR="00FB1DEF" w:rsidRPr="00237B98" w14:paraId="18E3519E" w14:textId="77777777">
        <w:trPr>
          <w:trHeight w:val="455"/>
        </w:trPr>
        <w:tc>
          <w:tcPr>
            <w:tcW w:w="1910" w:type="dxa"/>
          </w:tcPr>
          <w:p w14:paraId="375FDF06" w14:textId="77777777" w:rsidR="00FB1DEF" w:rsidRPr="001D0081" w:rsidRDefault="00B9398B">
            <w:pPr>
              <w:pStyle w:val="TableParagraph"/>
              <w:spacing w:before="75"/>
              <w:ind w:left="110"/>
              <w:rPr>
                <w:rFonts w:ascii="微軟正黑體" w:eastAsia="微軟正黑體" w:hAnsi="微軟正黑體"/>
              </w:rPr>
            </w:pPr>
            <w:r w:rsidRPr="001D0081">
              <w:rPr>
                <w:rFonts w:ascii="微軟正黑體" w:eastAsia="微軟正黑體" w:hAnsi="微軟正黑體"/>
                <w:color w:val="252525"/>
              </w:rPr>
              <w:t>服務中心</w:t>
            </w:r>
          </w:p>
        </w:tc>
        <w:tc>
          <w:tcPr>
            <w:tcW w:w="7586" w:type="dxa"/>
          </w:tcPr>
          <w:p w14:paraId="73FBAB30" w14:textId="77777777" w:rsidR="00FB1DEF" w:rsidRPr="00237B98" w:rsidRDefault="00B9398B">
            <w:pPr>
              <w:pStyle w:val="TableParagraph"/>
              <w:spacing w:before="75"/>
              <w:ind w:left="108"/>
              <w:rPr>
                <w:rFonts w:ascii="微軟正黑體" w:eastAsia="微軟正黑體" w:hAnsi="微軟正黑體"/>
              </w:rPr>
            </w:pPr>
            <w:r w:rsidRPr="001D0081">
              <w:rPr>
                <w:rFonts w:ascii="微軟正黑體" w:eastAsia="微軟正黑體" w:hAnsi="微軟正黑體"/>
                <w:color w:val="252525"/>
                <w:spacing w:val="-8"/>
              </w:rPr>
              <w:t>分機</w:t>
            </w:r>
            <w:r w:rsidR="00752FF5" w:rsidRPr="001D0081">
              <w:rPr>
                <w:rFonts w:ascii="微軟正黑體" w:eastAsia="微軟正黑體" w:hAnsi="微軟正黑體" w:hint="eastAsia"/>
                <w:color w:val="252525"/>
              </w:rPr>
              <w:t>11</w:t>
            </w:r>
          </w:p>
        </w:tc>
      </w:tr>
    </w:tbl>
    <w:p w14:paraId="63BED391" w14:textId="77777777" w:rsidR="00B9398B" w:rsidRPr="00237B98" w:rsidRDefault="00B9398B">
      <w:pPr>
        <w:rPr>
          <w:rFonts w:ascii="微軟正黑體" w:eastAsia="微軟正黑體" w:hAnsi="微軟正黑體"/>
        </w:rPr>
      </w:pPr>
    </w:p>
    <w:sectPr w:rsidR="00B9398B" w:rsidRPr="00237B98">
      <w:pgSz w:w="11910" w:h="16840"/>
      <w:pgMar w:top="620" w:right="960" w:bottom="1200" w:left="1020" w:header="0" w:footer="10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5E61C6" w14:textId="77777777" w:rsidR="00622ED8" w:rsidRDefault="00622ED8">
      <w:r>
        <w:separator/>
      </w:r>
    </w:p>
  </w:endnote>
  <w:endnote w:type="continuationSeparator" w:id="0">
    <w:p w14:paraId="18256DCE" w14:textId="77777777" w:rsidR="00622ED8" w:rsidRDefault="00622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微軟正黑體">
    <w:altName w:val="Microsoft Jheng Hei"/>
    <w:panose1 w:val="020B0604030504040204"/>
    <w:charset w:val="88"/>
    <w:family w:val="swiss"/>
    <w:pitch w:val="variable"/>
    <w:sig w:usb0="000002A7" w:usb1="28CF4400" w:usb2="00000016" w:usb3="00000000" w:csb0="00100009"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Microsoft JhengHei Light">
    <w:charset w:val="88"/>
    <w:family w:val="swiss"/>
    <w:pitch w:val="variable"/>
    <w:sig w:usb0="8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D4D7D" w14:textId="77777777" w:rsidR="00FB1DEF" w:rsidRDefault="006541A5">
    <w:pPr>
      <w:pStyle w:val="a3"/>
      <w:spacing w:line="14" w:lineRule="auto"/>
      <w:ind w:left="0"/>
      <w:rPr>
        <w:sz w:val="20"/>
      </w:rPr>
    </w:pPr>
    <w:r>
      <w:rPr>
        <w:noProof/>
      </w:rPr>
      <mc:AlternateContent>
        <mc:Choice Requires="wps">
          <w:drawing>
            <wp:anchor distT="0" distB="0" distL="114300" distR="114300" simplePos="0" relativeHeight="251657728" behindDoc="1" locked="0" layoutInCell="1" allowOverlap="1" wp14:anchorId="2EBA734D" wp14:editId="41E61190">
              <wp:simplePos x="0" y="0"/>
              <wp:positionH relativeFrom="page">
                <wp:posOffset>3662680</wp:posOffset>
              </wp:positionH>
              <wp:positionV relativeFrom="page">
                <wp:posOffset>9906635</wp:posOffset>
              </wp:positionV>
              <wp:extent cx="274955" cy="165735"/>
              <wp:effectExtent l="0" t="0" r="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95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BB6F29" w14:textId="77777777" w:rsidR="00FB1DEF" w:rsidRDefault="00B9398B">
                          <w:pPr>
                            <w:spacing w:before="10"/>
                            <w:ind w:left="20"/>
                            <w:rPr>
                              <w:rFonts w:ascii="Times New Roman"/>
                              <w:sz w:val="20"/>
                            </w:rPr>
                          </w:pPr>
                          <w:r>
                            <w:rPr>
                              <w:rFonts w:ascii="Times New Roman"/>
                              <w:sz w:val="20"/>
                            </w:rPr>
                            <w:t>-</w:t>
                          </w:r>
                          <w:r>
                            <w:fldChar w:fldCharType="begin"/>
                          </w:r>
                          <w:r>
                            <w:rPr>
                              <w:rFonts w:ascii="Times New Roman"/>
                              <w:sz w:val="20"/>
                            </w:rPr>
                            <w:instrText xml:space="preserve"> PAGE </w:instrText>
                          </w:r>
                          <w:r>
                            <w:fldChar w:fldCharType="separate"/>
                          </w:r>
                          <w:r>
                            <w:t>1</w:t>
                          </w:r>
                          <w:r>
                            <w:fldChar w:fldCharType="end"/>
                          </w:r>
                          <w:r>
                            <w:rPr>
                              <w:rFonts w:ascii="Times New Roman"/>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BA734D" id="_x0000_t202" coordsize="21600,21600" o:spt="202" path="m,l,21600r21600,l21600,xe">
              <v:stroke joinstyle="miter"/>
              <v:path gradientshapeok="t" o:connecttype="rect"/>
            </v:shapetype>
            <v:shape id="Text Box 1" o:spid="_x0000_s1027" type="#_x0000_t202" style="position:absolute;margin-left:288.4pt;margin-top:780.05pt;width:21.65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" filled="f" stroked="f">
              <v:textbox inset="0,0,0,0">
                <w:txbxContent>
                  <w:p w14:paraId="10BB6F29" w14:textId="77777777" w:rsidR="00FB1DEF" w:rsidRDefault="00B9398B">
                    <w:pPr>
                      <w:spacing w:before="10"/>
                      <w:ind w:left="20"/>
                      <w:rPr>
                        <w:rFonts w:ascii="Times New Roman"/>
                        <w:sz w:val="20"/>
                      </w:rPr>
                    </w:pPr>
                    <w:r>
                      <w:rPr>
                        <w:rFonts w:ascii="Times New Roman"/>
                        <w:sz w:val="20"/>
                      </w:rPr>
                      <w:t>-</w:t>
                    </w:r>
                    <w:r>
                      <w:fldChar w:fldCharType="begin"/>
                    </w:r>
                    <w:r>
                      <w:rPr>
                        <w:rFonts w:ascii="Times New Roman"/>
                        <w:sz w:val="20"/>
                      </w:rPr>
                      <w:instrText xml:space="preserve"> PAGE </w:instrText>
                    </w:r>
                    <w:r>
                      <w:fldChar w:fldCharType="separate"/>
                    </w:r>
                    <w:r>
                      <w:t>1</w:t>
                    </w:r>
                    <w:r>
                      <w:fldChar w:fldCharType="end"/>
                    </w:r>
                    <w:r>
                      <w:rPr>
                        <w:rFonts w:ascii="Times New Roman"/>
                        <w:sz w:val="20"/>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442F02" w14:textId="77777777" w:rsidR="00622ED8" w:rsidRDefault="00622ED8">
      <w:r>
        <w:separator/>
      </w:r>
    </w:p>
  </w:footnote>
  <w:footnote w:type="continuationSeparator" w:id="0">
    <w:p w14:paraId="71C04ADD" w14:textId="77777777" w:rsidR="00622ED8" w:rsidRDefault="00622E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A4C901" w14:textId="77777777" w:rsidR="00E4067C" w:rsidRPr="00E4067C" w:rsidRDefault="00E4067C" w:rsidP="00E4067C">
    <w:pPr>
      <w:pStyle w:val="a7"/>
      <w:tabs>
        <w:tab w:val="clear" w:pos="4153"/>
        <w:tab w:val="clear" w:pos="8306"/>
        <w:tab w:val="left" w:pos="4020"/>
      </w:tabs>
    </w:pPr>
    <w:r>
      <w:rPr>
        <w:rFonts w:hint="eastAsia"/>
        <w:noProof/>
      </w:rPr>
      <w:drawing>
        <wp:inline distT="0" distB="0" distL="0" distR="0" wp14:anchorId="7A0DF197" wp14:editId="03FA2718">
          <wp:extent cx="2300540" cy="733425"/>
          <wp:effectExtent l="0" t="0" r="0" b="0"/>
          <wp:docPr id="1632475770" name="圖片 1632475770" descr="一張含有 字型, 文字, 圖形, 標誌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7597985" name="圖片 1" descr="一張含有 字型, 文字, 圖形, 標誌 的圖片&#10;&#10;自動產生的描述"/>
                  <pic:cNvPicPr/>
                </pic:nvPicPr>
                <pic:blipFill>
                  <a:blip r:embed="rId1">
                    <a:extLst>
                      <a:ext uri="{28A0092B-C50C-407E-A947-70E740481C1C}">
                        <a14:useLocalDpi xmlns:a14="http://schemas.microsoft.com/office/drawing/2010/main" val="0"/>
                      </a:ext>
                    </a:extLst>
                  </a:blip>
                  <a:stretch>
                    <a:fillRect/>
                  </a:stretch>
                </pic:blipFill>
                <pic:spPr>
                  <a:xfrm>
                    <a:off x="0" y="0"/>
                    <a:ext cx="2312677" cy="737294"/>
                  </a:xfrm>
                  <a:prstGeom prst="rect">
                    <a:avLst/>
                  </a:prstGeom>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A65AD"/>
    <w:multiLevelType w:val="hybridMultilevel"/>
    <w:tmpl w:val="C0A4067E"/>
    <w:lvl w:ilvl="0" w:tplc="2514F506">
      <w:start w:val="1"/>
      <w:numFmt w:val="taiwaneseCountingThousand"/>
      <w:lvlText w:val="（%1）"/>
      <w:lvlJc w:val="left"/>
      <w:pPr>
        <w:ind w:left="1360" w:hanging="480"/>
      </w:pPr>
      <w:rPr>
        <w:rFonts w:ascii="微軟正黑體" w:eastAsia="微軟正黑體" w:hAnsi="微軟正黑體" w:cs="SimSun"/>
      </w:rPr>
    </w:lvl>
    <w:lvl w:ilvl="1" w:tplc="04090019" w:tentative="1">
      <w:start w:val="1"/>
      <w:numFmt w:val="ideographTraditional"/>
      <w:lvlText w:val="%2、"/>
      <w:lvlJc w:val="left"/>
      <w:pPr>
        <w:ind w:left="1840" w:hanging="480"/>
      </w:pPr>
    </w:lvl>
    <w:lvl w:ilvl="2" w:tplc="0409001B" w:tentative="1">
      <w:start w:val="1"/>
      <w:numFmt w:val="lowerRoman"/>
      <w:lvlText w:val="%3."/>
      <w:lvlJc w:val="right"/>
      <w:pPr>
        <w:ind w:left="2320" w:hanging="480"/>
      </w:pPr>
    </w:lvl>
    <w:lvl w:ilvl="3" w:tplc="0409000F" w:tentative="1">
      <w:start w:val="1"/>
      <w:numFmt w:val="decimal"/>
      <w:lvlText w:val="%4."/>
      <w:lvlJc w:val="left"/>
      <w:pPr>
        <w:ind w:left="2800" w:hanging="480"/>
      </w:pPr>
    </w:lvl>
    <w:lvl w:ilvl="4" w:tplc="04090019" w:tentative="1">
      <w:start w:val="1"/>
      <w:numFmt w:val="ideographTraditional"/>
      <w:lvlText w:val="%5、"/>
      <w:lvlJc w:val="left"/>
      <w:pPr>
        <w:ind w:left="3280" w:hanging="480"/>
      </w:pPr>
    </w:lvl>
    <w:lvl w:ilvl="5" w:tplc="0409001B" w:tentative="1">
      <w:start w:val="1"/>
      <w:numFmt w:val="lowerRoman"/>
      <w:lvlText w:val="%6."/>
      <w:lvlJc w:val="right"/>
      <w:pPr>
        <w:ind w:left="3760" w:hanging="480"/>
      </w:pPr>
    </w:lvl>
    <w:lvl w:ilvl="6" w:tplc="0409000F" w:tentative="1">
      <w:start w:val="1"/>
      <w:numFmt w:val="decimal"/>
      <w:lvlText w:val="%7."/>
      <w:lvlJc w:val="left"/>
      <w:pPr>
        <w:ind w:left="4240" w:hanging="480"/>
      </w:pPr>
    </w:lvl>
    <w:lvl w:ilvl="7" w:tplc="04090019" w:tentative="1">
      <w:start w:val="1"/>
      <w:numFmt w:val="ideographTraditional"/>
      <w:lvlText w:val="%8、"/>
      <w:lvlJc w:val="left"/>
      <w:pPr>
        <w:ind w:left="4720" w:hanging="480"/>
      </w:pPr>
    </w:lvl>
    <w:lvl w:ilvl="8" w:tplc="0409001B" w:tentative="1">
      <w:start w:val="1"/>
      <w:numFmt w:val="lowerRoman"/>
      <w:lvlText w:val="%9."/>
      <w:lvlJc w:val="right"/>
      <w:pPr>
        <w:ind w:left="5200" w:hanging="480"/>
      </w:pPr>
    </w:lvl>
  </w:abstractNum>
  <w:abstractNum w:abstractNumId="1" w15:restartNumberingAfterBreak="0">
    <w:nsid w:val="01FA0799"/>
    <w:multiLevelType w:val="hybridMultilevel"/>
    <w:tmpl w:val="0DA85AEA"/>
    <w:lvl w:ilvl="0" w:tplc="2514F506">
      <w:start w:val="1"/>
      <w:numFmt w:val="taiwaneseCountingThousand"/>
      <w:lvlText w:val="（%1）"/>
      <w:lvlJc w:val="left"/>
      <w:pPr>
        <w:ind w:left="2040" w:hanging="480"/>
      </w:pPr>
      <w:rPr>
        <w:rFonts w:ascii="微軟正黑體" w:eastAsia="微軟正黑體" w:hAnsi="微軟正黑體" w:cs="SimSun"/>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 w15:restartNumberingAfterBreak="0">
    <w:nsid w:val="06BE59E2"/>
    <w:multiLevelType w:val="hybridMultilevel"/>
    <w:tmpl w:val="F78C6826"/>
    <w:lvl w:ilvl="0" w:tplc="2514F506">
      <w:start w:val="1"/>
      <w:numFmt w:val="taiwaneseCountingThousand"/>
      <w:lvlText w:val="（%1）"/>
      <w:lvlJc w:val="left"/>
      <w:pPr>
        <w:ind w:left="1140" w:hanging="480"/>
      </w:pPr>
      <w:rPr>
        <w:rFonts w:ascii="微軟正黑體" w:eastAsia="微軟正黑體" w:hAnsi="微軟正黑體" w:cs="SimSun" w:hint="default"/>
        <w:w w:val="100"/>
        <w:lang w:val="en-US" w:eastAsia="zh-TW" w:bidi="ar-SA"/>
      </w:rPr>
    </w:lvl>
    <w:lvl w:ilvl="1" w:tplc="04090019" w:tentative="1">
      <w:start w:val="1"/>
      <w:numFmt w:val="ideographTraditional"/>
      <w:lvlText w:val="%2、"/>
      <w:lvlJc w:val="left"/>
      <w:pPr>
        <w:ind w:left="1620" w:hanging="480"/>
      </w:pPr>
    </w:lvl>
    <w:lvl w:ilvl="2" w:tplc="0409001B" w:tentative="1">
      <w:start w:val="1"/>
      <w:numFmt w:val="lowerRoman"/>
      <w:lvlText w:val="%3."/>
      <w:lvlJc w:val="right"/>
      <w:pPr>
        <w:ind w:left="2100" w:hanging="480"/>
      </w:pPr>
    </w:lvl>
    <w:lvl w:ilvl="3" w:tplc="0409000F" w:tentative="1">
      <w:start w:val="1"/>
      <w:numFmt w:val="decimal"/>
      <w:lvlText w:val="%4."/>
      <w:lvlJc w:val="left"/>
      <w:pPr>
        <w:ind w:left="2580" w:hanging="480"/>
      </w:pPr>
    </w:lvl>
    <w:lvl w:ilvl="4" w:tplc="04090019" w:tentative="1">
      <w:start w:val="1"/>
      <w:numFmt w:val="ideographTraditional"/>
      <w:lvlText w:val="%5、"/>
      <w:lvlJc w:val="left"/>
      <w:pPr>
        <w:ind w:left="3060" w:hanging="480"/>
      </w:pPr>
    </w:lvl>
    <w:lvl w:ilvl="5" w:tplc="0409001B" w:tentative="1">
      <w:start w:val="1"/>
      <w:numFmt w:val="lowerRoman"/>
      <w:lvlText w:val="%6."/>
      <w:lvlJc w:val="right"/>
      <w:pPr>
        <w:ind w:left="3540" w:hanging="480"/>
      </w:pPr>
    </w:lvl>
    <w:lvl w:ilvl="6" w:tplc="0409000F" w:tentative="1">
      <w:start w:val="1"/>
      <w:numFmt w:val="decimal"/>
      <w:lvlText w:val="%7."/>
      <w:lvlJc w:val="left"/>
      <w:pPr>
        <w:ind w:left="4020" w:hanging="480"/>
      </w:pPr>
    </w:lvl>
    <w:lvl w:ilvl="7" w:tplc="04090019" w:tentative="1">
      <w:start w:val="1"/>
      <w:numFmt w:val="ideographTraditional"/>
      <w:lvlText w:val="%8、"/>
      <w:lvlJc w:val="left"/>
      <w:pPr>
        <w:ind w:left="4500" w:hanging="480"/>
      </w:pPr>
    </w:lvl>
    <w:lvl w:ilvl="8" w:tplc="0409001B" w:tentative="1">
      <w:start w:val="1"/>
      <w:numFmt w:val="lowerRoman"/>
      <w:lvlText w:val="%9."/>
      <w:lvlJc w:val="right"/>
      <w:pPr>
        <w:ind w:left="4980" w:hanging="480"/>
      </w:pPr>
    </w:lvl>
  </w:abstractNum>
  <w:abstractNum w:abstractNumId="3" w15:restartNumberingAfterBreak="0">
    <w:nsid w:val="06F044CA"/>
    <w:multiLevelType w:val="hybridMultilevel"/>
    <w:tmpl w:val="64661F08"/>
    <w:lvl w:ilvl="0" w:tplc="487081B2">
      <w:start w:val="1"/>
      <w:numFmt w:val="taiwaneseCountingThousand"/>
      <w:lvlText w:val="%1、"/>
      <w:lvlJc w:val="left"/>
      <w:pPr>
        <w:ind w:left="1952" w:hanging="480"/>
      </w:pPr>
      <w:rPr>
        <w:rFonts w:hint="eastAsia"/>
      </w:rPr>
    </w:lvl>
    <w:lvl w:ilvl="1" w:tplc="04090019" w:tentative="1">
      <w:start w:val="1"/>
      <w:numFmt w:val="ideographTraditional"/>
      <w:lvlText w:val="%2、"/>
      <w:lvlJc w:val="left"/>
      <w:pPr>
        <w:ind w:left="2432" w:hanging="480"/>
      </w:pPr>
    </w:lvl>
    <w:lvl w:ilvl="2" w:tplc="0409001B" w:tentative="1">
      <w:start w:val="1"/>
      <w:numFmt w:val="lowerRoman"/>
      <w:lvlText w:val="%3."/>
      <w:lvlJc w:val="right"/>
      <w:pPr>
        <w:ind w:left="2912" w:hanging="480"/>
      </w:pPr>
    </w:lvl>
    <w:lvl w:ilvl="3" w:tplc="0409000F" w:tentative="1">
      <w:start w:val="1"/>
      <w:numFmt w:val="decimal"/>
      <w:lvlText w:val="%4."/>
      <w:lvlJc w:val="left"/>
      <w:pPr>
        <w:ind w:left="3392" w:hanging="480"/>
      </w:pPr>
    </w:lvl>
    <w:lvl w:ilvl="4" w:tplc="04090019" w:tentative="1">
      <w:start w:val="1"/>
      <w:numFmt w:val="ideographTraditional"/>
      <w:lvlText w:val="%5、"/>
      <w:lvlJc w:val="left"/>
      <w:pPr>
        <w:ind w:left="3872" w:hanging="480"/>
      </w:pPr>
    </w:lvl>
    <w:lvl w:ilvl="5" w:tplc="0409001B" w:tentative="1">
      <w:start w:val="1"/>
      <w:numFmt w:val="lowerRoman"/>
      <w:lvlText w:val="%6."/>
      <w:lvlJc w:val="right"/>
      <w:pPr>
        <w:ind w:left="4352" w:hanging="480"/>
      </w:pPr>
    </w:lvl>
    <w:lvl w:ilvl="6" w:tplc="0409000F" w:tentative="1">
      <w:start w:val="1"/>
      <w:numFmt w:val="decimal"/>
      <w:lvlText w:val="%7."/>
      <w:lvlJc w:val="left"/>
      <w:pPr>
        <w:ind w:left="4832" w:hanging="480"/>
      </w:pPr>
    </w:lvl>
    <w:lvl w:ilvl="7" w:tplc="04090019" w:tentative="1">
      <w:start w:val="1"/>
      <w:numFmt w:val="ideographTraditional"/>
      <w:lvlText w:val="%8、"/>
      <w:lvlJc w:val="left"/>
      <w:pPr>
        <w:ind w:left="5312" w:hanging="480"/>
      </w:pPr>
    </w:lvl>
    <w:lvl w:ilvl="8" w:tplc="0409001B" w:tentative="1">
      <w:start w:val="1"/>
      <w:numFmt w:val="lowerRoman"/>
      <w:lvlText w:val="%9."/>
      <w:lvlJc w:val="right"/>
      <w:pPr>
        <w:ind w:left="5792" w:hanging="480"/>
      </w:pPr>
    </w:lvl>
  </w:abstractNum>
  <w:abstractNum w:abstractNumId="4" w15:restartNumberingAfterBreak="0">
    <w:nsid w:val="0C3C7972"/>
    <w:multiLevelType w:val="hybridMultilevel"/>
    <w:tmpl w:val="D8C8FDDA"/>
    <w:lvl w:ilvl="0" w:tplc="2514F506">
      <w:start w:val="1"/>
      <w:numFmt w:val="taiwaneseCountingThousand"/>
      <w:lvlText w:val="（%1）"/>
      <w:lvlJc w:val="left"/>
      <w:pPr>
        <w:ind w:left="1073" w:hanging="480"/>
      </w:pPr>
      <w:rPr>
        <w:rFonts w:ascii="微軟正黑體" w:eastAsia="微軟正黑體" w:hAnsi="微軟正黑體" w:cs="SimSun" w:hint="default"/>
        <w:b w:val="0"/>
        <w:w w:val="100"/>
        <w:sz w:val="24"/>
        <w:szCs w:val="24"/>
        <w:lang w:val="en-US" w:eastAsia="zh-TW" w:bidi="ar-S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7FE174C"/>
    <w:multiLevelType w:val="hybridMultilevel"/>
    <w:tmpl w:val="D8C8FDDA"/>
    <w:lvl w:ilvl="0" w:tplc="2514F506">
      <w:start w:val="1"/>
      <w:numFmt w:val="taiwaneseCountingThousand"/>
      <w:lvlText w:val="（%1）"/>
      <w:lvlJc w:val="left"/>
      <w:pPr>
        <w:ind w:left="1073" w:hanging="480"/>
      </w:pPr>
      <w:rPr>
        <w:rFonts w:ascii="微軟正黑體" w:eastAsia="微軟正黑體" w:hAnsi="微軟正黑體" w:cs="SimSun" w:hint="default"/>
        <w:b w:val="0"/>
        <w:w w:val="100"/>
        <w:sz w:val="24"/>
        <w:szCs w:val="24"/>
        <w:lang w:val="en-US" w:eastAsia="zh-TW" w:bidi="ar-S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AAE4E90"/>
    <w:multiLevelType w:val="hybridMultilevel"/>
    <w:tmpl w:val="6F322E80"/>
    <w:lvl w:ilvl="0" w:tplc="2514F506">
      <w:start w:val="1"/>
      <w:numFmt w:val="taiwaneseCountingThousand"/>
      <w:lvlText w:val="（%1）"/>
      <w:lvlJc w:val="left"/>
      <w:pPr>
        <w:ind w:left="1073" w:hanging="480"/>
      </w:pPr>
      <w:rPr>
        <w:rFonts w:ascii="微軟正黑體" w:eastAsia="微軟正黑體" w:hAnsi="微軟正黑體" w:cs="SimSun" w:hint="default"/>
        <w:w w:val="100"/>
        <w:sz w:val="24"/>
        <w:szCs w:val="24"/>
        <w:lang w:val="en-US" w:eastAsia="zh-TW" w:bidi="ar-SA"/>
      </w:rPr>
    </w:lvl>
    <w:lvl w:ilvl="1" w:tplc="9112C98C">
      <w:numFmt w:val="bullet"/>
      <w:lvlText w:val="•"/>
      <w:lvlJc w:val="left"/>
      <w:pPr>
        <w:ind w:left="1964" w:hanging="480"/>
      </w:pPr>
      <w:rPr>
        <w:rFonts w:hint="default"/>
        <w:lang w:val="en-US" w:eastAsia="zh-TW" w:bidi="ar-SA"/>
      </w:rPr>
    </w:lvl>
    <w:lvl w:ilvl="2" w:tplc="B85C276E">
      <w:numFmt w:val="bullet"/>
      <w:lvlText w:val="•"/>
      <w:lvlJc w:val="left"/>
      <w:pPr>
        <w:ind w:left="2849" w:hanging="480"/>
      </w:pPr>
      <w:rPr>
        <w:rFonts w:hint="default"/>
        <w:lang w:val="en-US" w:eastAsia="zh-TW" w:bidi="ar-SA"/>
      </w:rPr>
    </w:lvl>
    <w:lvl w:ilvl="3" w:tplc="EE829010">
      <w:numFmt w:val="bullet"/>
      <w:lvlText w:val="•"/>
      <w:lvlJc w:val="left"/>
      <w:pPr>
        <w:ind w:left="3733" w:hanging="480"/>
      </w:pPr>
      <w:rPr>
        <w:rFonts w:hint="default"/>
        <w:lang w:val="en-US" w:eastAsia="zh-TW" w:bidi="ar-SA"/>
      </w:rPr>
    </w:lvl>
    <w:lvl w:ilvl="4" w:tplc="2DD49264">
      <w:numFmt w:val="bullet"/>
      <w:lvlText w:val="•"/>
      <w:lvlJc w:val="left"/>
      <w:pPr>
        <w:ind w:left="4618" w:hanging="480"/>
      </w:pPr>
      <w:rPr>
        <w:rFonts w:hint="default"/>
        <w:lang w:val="en-US" w:eastAsia="zh-TW" w:bidi="ar-SA"/>
      </w:rPr>
    </w:lvl>
    <w:lvl w:ilvl="5" w:tplc="AEB02C9C">
      <w:numFmt w:val="bullet"/>
      <w:lvlText w:val="•"/>
      <w:lvlJc w:val="left"/>
      <w:pPr>
        <w:ind w:left="5503" w:hanging="480"/>
      </w:pPr>
      <w:rPr>
        <w:rFonts w:hint="default"/>
        <w:lang w:val="en-US" w:eastAsia="zh-TW" w:bidi="ar-SA"/>
      </w:rPr>
    </w:lvl>
    <w:lvl w:ilvl="6" w:tplc="E02A6536">
      <w:numFmt w:val="bullet"/>
      <w:lvlText w:val="•"/>
      <w:lvlJc w:val="left"/>
      <w:pPr>
        <w:ind w:left="6387" w:hanging="480"/>
      </w:pPr>
      <w:rPr>
        <w:rFonts w:hint="default"/>
        <w:lang w:val="en-US" w:eastAsia="zh-TW" w:bidi="ar-SA"/>
      </w:rPr>
    </w:lvl>
    <w:lvl w:ilvl="7" w:tplc="469C515A">
      <w:numFmt w:val="bullet"/>
      <w:lvlText w:val="•"/>
      <w:lvlJc w:val="left"/>
      <w:pPr>
        <w:ind w:left="7272" w:hanging="480"/>
      </w:pPr>
      <w:rPr>
        <w:rFonts w:hint="default"/>
        <w:lang w:val="en-US" w:eastAsia="zh-TW" w:bidi="ar-SA"/>
      </w:rPr>
    </w:lvl>
    <w:lvl w:ilvl="8" w:tplc="5BBA7F78">
      <w:numFmt w:val="bullet"/>
      <w:lvlText w:val="•"/>
      <w:lvlJc w:val="left"/>
      <w:pPr>
        <w:ind w:left="8157" w:hanging="480"/>
      </w:pPr>
      <w:rPr>
        <w:rFonts w:hint="default"/>
        <w:lang w:val="en-US" w:eastAsia="zh-TW" w:bidi="ar-SA"/>
      </w:rPr>
    </w:lvl>
  </w:abstractNum>
  <w:abstractNum w:abstractNumId="7" w15:restartNumberingAfterBreak="0">
    <w:nsid w:val="1C0D6459"/>
    <w:multiLevelType w:val="hybridMultilevel"/>
    <w:tmpl w:val="458EE824"/>
    <w:lvl w:ilvl="0" w:tplc="2514F506">
      <w:start w:val="1"/>
      <w:numFmt w:val="taiwaneseCountingThousand"/>
      <w:lvlText w:val="（%1）"/>
      <w:lvlJc w:val="left"/>
      <w:pPr>
        <w:ind w:left="1013" w:hanging="360"/>
      </w:pPr>
      <w:rPr>
        <w:rFonts w:ascii="微軟正黑體" w:eastAsia="微軟正黑體" w:hAnsi="微軟正黑體" w:cs="SimSun" w:hint="default"/>
        <w:w w:val="100"/>
        <w:sz w:val="24"/>
        <w:szCs w:val="24"/>
        <w:lang w:val="en-US" w:eastAsia="zh-TW" w:bidi="ar-SA"/>
      </w:rPr>
    </w:lvl>
    <w:lvl w:ilvl="1" w:tplc="723622DE">
      <w:start w:val="1"/>
      <w:numFmt w:val="decimal"/>
      <w:lvlText w:val="%2."/>
      <w:lvlJc w:val="left"/>
      <w:pPr>
        <w:ind w:left="1666" w:hanging="420"/>
      </w:pPr>
      <w:rPr>
        <w:rFonts w:ascii="SimSun" w:eastAsia="SimSun" w:hAnsi="SimSun" w:cs="SimSun" w:hint="default"/>
        <w:w w:val="100"/>
        <w:sz w:val="24"/>
        <w:szCs w:val="24"/>
        <w:lang w:val="en-US" w:eastAsia="zh-TW" w:bidi="ar-SA"/>
      </w:rPr>
    </w:lvl>
    <w:lvl w:ilvl="2" w:tplc="F012633E">
      <w:numFmt w:val="bullet"/>
      <w:lvlText w:val="•"/>
      <w:lvlJc w:val="left"/>
      <w:pPr>
        <w:ind w:left="2578" w:hanging="420"/>
      </w:pPr>
      <w:rPr>
        <w:rFonts w:hint="default"/>
        <w:lang w:val="en-US" w:eastAsia="zh-TW" w:bidi="ar-SA"/>
      </w:rPr>
    </w:lvl>
    <w:lvl w:ilvl="3" w:tplc="B176A78E">
      <w:numFmt w:val="bullet"/>
      <w:lvlText w:val="•"/>
      <w:lvlJc w:val="left"/>
      <w:pPr>
        <w:ind w:left="3496" w:hanging="420"/>
      </w:pPr>
      <w:rPr>
        <w:rFonts w:hint="default"/>
        <w:lang w:val="en-US" w:eastAsia="zh-TW" w:bidi="ar-SA"/>
      </w:rPr>
    </w:lvl>
    <w:lvl w:ilvl="4" w:tplc="5C6CED9A">
      <w:numFmt w:val="bullet"/>
      <w:lvlText w:val="•"/>
      <w:lvlJc w:val="left"/>
      <w:pPr>
        <w:ind w:left="4415" w:hanging="420"/>
      </w:pPr>
      <w:rPr>
        <w:rFonts w:hint="default"/>
        <w:lang w:val="en-US" w:eastAsia="zh-TW" w:bidi="ar-SA"/>
      </w:rPr>
    </w:lvl>
    <w:lvl w:ilvl="5" w:tplc="D134430C">
      <w:numFmt w:val="bullet"/>
      <w:lvlText w:val="•"/>
      <w:lvlJc w:val="left"/>
      <w:pPr>
        <w:ind w:left="5333" w:hanging="420"/>
      </w:pPr>
      <w:rPr>
        <w:rFonts w:hint="default"/>
        <w:lang w:val="en-US" w:eastAsia="zh-TW" w:bidi="ar-SA"/>
      </w:rPr>
    </w:lvl>
    <w:lvl w:ilvl="6" w:tplc="9FB6A86E">
      <w:numFmt w:val="bullet"/>
      <w:lvlText w:val="•"/>
      <w:lvlJc w:val="left"/>
      <w:pPr>
        <w:ind w:left="6252" w:hanging="420"/>
      </w:pPr>
      <w:rPr>
        <w:rFonts w:hint="default"/>
        <w:lang w:val="en-US" w:eastAsia="zh-TW" w:bidi="ar-SA"/>
      </w:rPr>
    </w:lvl>
    <w:lvl w:ilvl="7" w:tplc="049087E6">
      <w:numFmt w:val="bullet"/>
      <w:lvlText w:val="•"/>
      <w:lvlJc w:val="left"/>
      <w:pPr>
        <w:ind w:left="7170" w:hanging="420"/>
      </w:pPr>
      <w:rPr>
        <w:rFonts w:hint="default"/>
        <w:lang w:val="en-US" w:eastAsia="zh-TW" w:bidi="ar-SA"/>
      </w:rPr>
    </w:lvl>
    <w:lvl w:ilvl="8" w:tplc="2B388BD0">
      <w:numFmt w:val="bullet"/>
      <w:lvlText w:val="•"/>
      <w:lvlJc w:val="left"/>
      <w:pPr>
        <w:ind w:left="8089" w:hanging="420"/>
      </w:pPr>
      <w:rPr>
        <w:rFonts w:hint="default"/>
        <w:lang w:val="en-US" w:eastAsia="zh-TW" w:bidi="ar-SA"/>
      </w:rPr>
    </w:lvl>
  </w:abstractNum>
  <w:abstractNum w:abstractNumId="8" w15:restartNumberingAfterBreak="0">
    <w:nsid w:val="22AE2170"/>
    <w:multiLevelType w:val="hybridMultilevel"/>
    <w:tmpl w:val="DB2A9512"/>
    <w:lvl w:ilvl="0" w:tplc="2514F506">
      <w:start w:val="1"/>
      <w:numFmt w:val="taiwaneseCountingThousand"/>
      <w:lvlText w:val="（%1）"/>
      <w:lvlJc w:val="left"/>
      <w:pPr>
        <w:ind w:left="1073" w:hanging="480"/>
      </w:pPr>
      <w:rPr>
        <w:rFonts w:ascii="微軟正黑體" w:eastAsia="微軟正黑體" w:hAnsi="微軟正黑體" w:cs="SimSun" w:hint="default"/>
        <w:w w:val="100"/>
        <w:sz w:val="24"/>
        <w:szCs w:val="24"/>
        <w:lang w:val="en-US" w:eastAsia="zh-TW" w:bidi="ar-SA"/>
      </w:rPr>
    </w:lvl>
    <w:lvl w:ilvl="1" w:tplc="2DFEF468">
      <w:numFmt w:val="bullet"/>
      <w:lvlText w:val="•"/>
      <w:lvlJc w:val="left"/>
      <w:pPr>
        <w:ind w:left="1964" w:hanging="480"/>
      </w:pPr>
      <w:rPr>
        <w:rFonts w:hint="default"/>
        <w:lang w:val="en-US" w:eastAsia="zh-TW" w:bidi="ar-SA"/>
      </w:rPr>
    </w:lvl>
    <w:lvl w:ilvl="2" w:tplc="C79AEDC4">
      <w:numFmt w:val="bullet"/>
      <w:lvlText w:val="•"/>
      <w:lvlJc w:val="left"/>
      <w:pPr>
        <w:ind w:left="2849" w:hanging="480"/>
      </w:pPr>
      <w:rPr>
        <w:rFonts w:hint="default"/>
        <w:lang w:val="en-US" w:eastAsia="zh-TW" w:bidi="ar-SA"/>
      </w:rPr>
    </w:lvl>
    <w:lvl w:ilvl="3" w:tplc="FC4A48A8">
      <w:numFmt w:val="bullet"/>
      <w:lvlText w:val="•"/>
      <w:lvlJc w:val="left"/>
      <w:pPr>
        <w:ind w:left="3733" w:hanging="480"/>
      </w:pPr>
      <w:rPr>
        <w:rFonts w:hint="default"/>
        <w:lang w:val="en-US" w:eastAsia="zh-TW" w:bidi="ar-SA"/>
      </w:rPr>
    </w:lvl>
    <w:lvl w:ilvl="4" w:tplc="CBA637F6">
      <w:numFmt w:val="bullet"/>
      <w:lvlText w:val="•"/>
      <w:lvlJc w:val="left"/>
      <w:pPr>
        <w:ind w:left="4618" w:hanging="480"/>
      </w:pPr>
      <w:rPr>
        <w:rFonts w:hint="default"/>
        <w:lang w:val="en-US" w:eastAsia="zh-TW" w:bidi="ar-SA"/>
      </w:rPr>
    </w:lvl>
    <w:lvl w:ilvl="5" w:tplc="64E2AA66">
      <w:numFmt w:val="bullet"/>
      <w:lvlText w:val="•"/>
      <w:lvlJc w:val="left"/>
      <w:pPr>
        <w:ind w:left="5503" w:hanging="480"/>
      </w:pPr>
      <w:rPr>
        <w:rFonts w:hint="default"/>
        <w:lang w:val="en-US" w:eastAsia="zh-TW" w:bidi="ar-SA"/>
      </w:rPr>
    </w:lvl>
    <w:lvl w:ilvl="6" w:tplc="BEEE23F2">
      <w:numFmt w:val="bullet"/>
      <w:lvlText w:val="•"/>
      <w:lvlJc w:val="left"/>
      <w:pPr>
        <w:ind w:left="6387" w:hanging="480"/>
      </w:pPr>
      <w:rPr>
        <w:rFonts w:hint="default"/>
        <w:lang w:val="en-US" w:eastAsia="zh-TW" w:bidi="ar-SA"/>
      </w:rPr>
    </w:lvl>
    <w:lvl w:ilvl="7" w:tplc="789EC6D2">
      <w:numFmt w:val="bullet"/>
      <w:lvlText w:val="•"/>
      <w:lvlJc w:val="left"/>
      <w:pPr>
        <w:ind w:left="7272" w:hanging="480"/>
      </w:pPr>
      <w:rPr>
        <w:rFonts w:hint="default"/>
        <w:lang w:val="en-US" w:eastAsia="zh-TW" w:bidi="ar-SA"/>
      </w:rPr>
    </w:lvl>
    <w:lvl w:ilvl="8" w:tplc="096E2DD8">
      <w:numFmt w:val="bullet"/>
      <w:lvlText w:val="•"/>
      <w:lvlJc w:val="left"/>
      <w:pPr>
        <w:ind w:left="8157" w:hanging="480"/>
      </w:pPr>
      <w:rPr>
        <w:rFonts w:hint="default"/>
        <w:lang w:val="en-US" w:eastAsia="zh-TW" w:bidi="ar-SA"/>
      </w:rPr>
    </w:lvl>
  </w:abstractNum>
  <w:abstractNum w:abstractNumId="9" w15:restartNumberingAfterBreak="0">
    <w:nsid w:val="248966BF"/>
    <w:multiLevelType w:val="hybridMultilevel"/>
    <w:tmpl w:val="0FB01E08"/>
    <w:lvl w:ilvl="0" w:tplc="487081B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48D5BFE"/>
    <w:multiLevelType w:val="hybridMultilevel"/>
    <w:tmpl w:val="CF127CD0"/>
    <w:lvl w:ilvl="0" w:tplc="2514F506">
      <w:start w:val="1"/>
      <w:numFmt w:val="taiwaneseCountingThousand"/>
      <w:lvlText w:val="（%1）"/>
      <w:lvlJc w:val="left"/>
      <w:pPr>
        <w:ind w:left="1073" w:hanging="480"/>
      </w:pPr>
      <w:rPr>
        <w:rFonts w:ascii="微軟正黑體" w:eastAsia="微軟正黑體" w:hAnsi="微軟正黑體" w:cs="SimSun" w:hint="default"/>
        <w:w w:val="100"/>
        <w:sz w:val="24"/>
        <w:szCs w:val="24"/>
        <w:lang w:val="en-US" w:eastAsia="zh-TW" w:bidi="ar-SA"/>
      </w:rPr>
    </w:lvl>
    <w:lvl w:ilvl="1" w:tplc="779AAE4A">
      <w:numFmt w:val="bullet"/>
      <w:lvlText w:val="•"/>
      <w:lvlJc w:val="left"/>
      <w:pPr>
        <w:ind w:left="1964" w:hanging="480"/>
      </w:pPr>
      <w:rPr>
        <w:rFonts w:hint="default"/>
        <w:lang w:val="en-US" w:eastAsia="zh-TW" w:bidi="ar-SA"/>
      </w:rPr>
    </w:lvl>
    <w:lvl w:ilvl="2" w:tplc="EBBE929A">
      <w:numFmt w:val="bullet"/>
      <w:lvlText w:val="•"/>
      <w:lvlJc w:val="left"/>
      <w:pPr>
        <w:ind w:left="2849" w:hanging="480"/>
      </w:pPr>
      <w:rPr>
        <w:rFonts w:hint="default"/>
        <w:lang w:val="en-US" w:eastAsia="zh-TW" w:bidi="ar-SA"/>
      </w:rPr>
    </w:lvl>
    <w:lvl w:ilvl="3" w:tplc="BE683326">
      <w:numFmt w:val="bullet"/>
      <w:lvlText w:val="•"/>
      <w:lvlJc w:val="left"/>
      <w:pPr>
        <w:ind w:left="3733" w:hanging="480"/>
      </w:pPr>
      <w:rPr>
        <w:rFonts w:hint="default"/>
        <w:lang w:val="en-US" w:eastAsia="zh-TW" w:bidi="ar-SA"/>
      </w:rPr>
    </w:lvl>
    <w:lvl w:ilvl="4" w:tplc="B9AA3E30">
      <w:numFmt w:val="bullet"/>
      <w:lvlText w:val="•"/>
      <w:lvlJc w:val="left"/>
      <w:pPr>
        <w:ind w:left="4618" w:hanging="480"/>
      </w:pPr>
      <w:rPr>
        <w:rFonts w:hint="default"/>
        <w:lang w:val="en-US" w:eastAsia="zh-TW" w:bidi="ar-SA"/>
      </w:rPr>
    </w:lvl>
    <w:lvl w:ilvl="5" w:tplc="180E1A70">
      <w:numFmt w:val="bullet"/>
      <w:lvlText w:val="•"/>
      <w:lvlJc w:val="left"/>
      <w:pPr>
        <w:ind w:left="5503" w:hanging="480"/>
      </w:pPr>
      <w:rPr>
        <w:rFonts w:hint="default"/>
        <w:lang w:val="en-US" w:eastAsia="zh-TW" w:bidi="ar-SA"/>
      </w:rPr>
    </w:lvl>
    <w:lvl w:ilvl="6" w:tplc="C25A9090">
      <w:numFmt w:val="bullet"/>
      <w:lvlText w:val="•"/>
      <w:lvlJc w:val="left"/>
      <w:pPr>
        <w:ind w:left="6387" w:hanging="480"/>
      </w:pPr>
      <w:rPr>
        <w:rFonts w:hint="default"/>
        <w:lang w:val="en-US" w:eastAsia="zh-TW" w:bidi="ar-SA"/>
      </w:rPr>
    </w:lvl>
    <w:lvl w:ilvl="7" w:tplc="8BC0D90E">
      <w:numFmt w:val="bullet"/>
      <w:lvlText w:val="•"/>
      <w:lvlJc w:val="left"/>
      <w:pPr>
        <w:ind w:left="7272" w:hanging="480"/>
      </w:pPr>
      <w:rPr>
        <w:rFonts w:hint="default"/>
        <w:lang w:val="en-US" w:eastAsia="zh-TW" w:bidi="ar-SA"/>
      </w:rPr>
    </w:lvl>
    <w:lvl w:ilvl="8" w:tplc="A8DEF21A">
      <w:numFmt w:val="bullet"/>
      <w:lvlText w:val="•"/>
      <w:lvlJc w:val="left"/>
      <w:pPr>
        <w:ind w:left="8157" w:hanging="480"/>
      </w:pPr>
      <w:rPr>
        <w:rFonts w:hint="default"/>
        <w:lang w:val="en-US" w:eastAsia="zh-TW" w:bidi="ar-SA"/>
      </w:rPr>
    </w:lvl>
  </w:abstractNum>
  <w:abstractNum w:abstractNumId="11" w15:restartNumberingAfterBreak="0">
    <w:nsid w:val="2C241118"/>
    <w:multiLevelType w:val="hybridMultilevel"/>
    <w:tmpl w:val="42C0292E"/>
    <w:lvl w:ilvl="0" w:tplc="2514F506">
      <w:start w:val="1"/>
      <w:numFmt w:val="taiwaneseCountingThousand"/>
      <w:lvlText w:val="（%1）"/>
      <w:lvlJc w:val="left"/>
      <w:pPr>
        <w:ind w:left="1073" w:hanging="480"/>
      </w:pPr>
      <w:rPr>
        <w:rFonts w:ascii="微軟正黑體" w:eastAsia="微軟正黑體" w:hAnsi="微軟正黑體" w:cs="SimSun" w:hint="default"/>
        <w:w w:val="100"/>
        <w:sz w:val="24"/>
        <w:szCs w:val="24"/>
        <w:lang w:val="en-US" w:eastAsia="zh-TW" w:bidi="ar-SA"/>
      </w:rPr>
    </w:lvl>
    <w:lvl w:ilvl="1" w:tplc="3FA8950C">
      <w:numFmt w:val="bullet"/>
      <w:lvlText w:val="•"/>
      <w:lvlJc w:val="left"/>
      <w:pPr>
        <w:ind w:left="1964" w:hanging="480"/>
      </w:pPr>
      <w:rPr>
        <w:rFonts w:hint="default"/>
        <w:lang w:val="en-US" w:eastAsia="zh-TW" w:bidi="ar-SA"/>
      </w:rPr>
    </w:lvl>
    <w:lvl w:ilvl="2" w:tplc="6FA45F74">
      <w:numFmt w:val="bullet"/>
      <w:lvlText w:val="•"/>
      <w:lvlJc w:val="left"/>
      <w:pPr>
        <w:ind w:left="2849" w:hanging="480"/>
      </w:pPr>
      <w:rPr>
        <w:rFonts w:hint="default"/>
        <w:lang w:val="en-US" w:eastAsia="zh-TW" w:bidi="ar-SA"/>
      </w:rPr>
    </w:lvl>
    <w:lvl w:ilvl="3" w:tplc="5906C8D0">
      <w:numFmt w:val="bullet"/>
      <w:lvlText w:val="•"/>
      <w:lvlJc w:val="left"/>
      <w:pPr>
        <w:ind w:left="3733" w:hanging="480"/>
      </w:pPr>
      <w:rPr>
        <w:rFonts w:hint="default"/>
        <w:lang w:val="en-US" w:eastAsia="zh-TW" w:bidi="ar-SA"/>
      </w:rPr>
    </w:lvl>
    <w:lvl w:ilvl="4" w:tplc="5DE2FD2C">
      <w:numFmt w:val="bullet"/>
      <w:lvlText w:val="•"/>
      <w:lvlJc w:val="left"/>
      <w:pPr>
        <w:ind w:left="4618" w:hanging="480"/>
      </w:pPr>
      <w:rPr>
        <w:rFonts w:hint="default"/>
        <w:lang w:val="en-US" w:eastAsia="zh-TW" w:bidi="ar-SA"/>
      </w:rPr>
    </w:lvl>
    <w:lvl w:ilvl="5" w:tplc="06CE6CE0">
      <w:numFmt w:val="bullet"/>
      <w:lvlText w:val="•"/>
      <w:lvlJc w:val="left"/>
      <w:pPr>
        <w:ind w:left="5503" w:hanging="480"/>
      </w:pPr>
      <w:rPr>
        <w:rFonts w:hint="default"/>
        <w:lang w:val="en-US" w:eastAsia="zh-TW" w:bidi="ar-SA"/>
      </w:rPr>
    </w:lvl>
    <w:lvl w:ilvl="6" w:tplc="3C260F96">
      <w:numFmt w:val="bullet"/>
      <w:lvlText w:val="•"/>
      <w:lvlJc w:val="left"/>
      <w:pPr>
        <w:ind w:left="6387" w:hanging="480"/>
      </w:pPr>
      <w:rPr>
        <w:rFonts w:hint="default"/>
        <w:lang w:val="en-US" w:eastAsia="zh-TW" w:bidi="ar-SA"/>
      </w:rPr>
    </w:lvl>
    <w:lvl w:ilvl="7" w:tplc="616242C2">
      <w:numFmt w:val="bullet"/>
      <w:lvlText w:val="•"/>
      <w:lvlJc w:val="left"/>
      <w:pPr>
        <w:ind w:left="7272" w:hanging="480"/>
      </w:pPr>
      <w:rPr>
        <w:rFonts w:hint="default"/>
        <w:lang w:val="en-US" w:eastAsia="zh-TW" w:bidi="ar-SA"/>
      </w:rPr>
    </w:lvl>
    <w:lvl w:ilvl="8" w:tplc="5EF2D6EE">
      <w:numFmt w:val="bullet"/>
      <w:lvlText w:val="•"/>
      <w:lvlJc w:val="left"/>
      <w:pPr>
        <w:ind w:left="8157" w:hanging="480"/>
      </w:pPr>
      <w:rPr>
        <w:rFonts w:hint="default"/>
        <w:lang w:val="en-US" w:eastAsia="zh-TW" w:bidi="ar-SA"/>
      </w:rPr>
    </w:lvl>
  </w:abstractNum>
  <w:abstractNum w:abstractNumId="12" w15:restartNumberingAfterBreak="0">
    <w:nsid w:val="31566013"/>
    <w:multiLevelType w:val="hybridMultilevel"/>
    <w:tmpl w:val="1E0CF4BE"/>
    <w:lvl w:ilvl="0" w:tplc="487081B2">
      <w:start w:val="1"/>
      <w:numFmt w:val="taiwaneseCountingThousand"/>
      <w:lvlText w:val="%1、"/>
      <w:lvlJc w:val="left"/>
      <w:pPr>
        <w:ind w:left="2148" w:hanging="480"/>
      </w:pPr>
      <w:rPr>
        <w:rFonts w:hint="eastAsia"/>
      </w:rPr>
    </w:lvl>
    <w:lvl w:ilvl="1" w:tplc="04090019" w:tentative="1">
      <w:start w:val="1"/>
      <w:numFmt w:val="ideographTraditional"/>
      <w:lvlText w:val="%2、"/>
      <w:lvlJc w:val="left"/>
      <w:pPr>
        <w:ind w:left="2628" w:hanging="480"/>
      </w:pPr>
    </w:lvl>
    <w:lvl w:ilvl="2" w:tplc="0409001B" w:tentative="1">
      <w:start w:val="1"/>
      <w:numFmt w:val="lowerRoman"/>
      <w:lvlText w:val="%3."/>
      <w:lvlJc w:val="right"/>
      <w:pPr>
        <w:ind w:left="3108" w:hanging="480"/>
      </w:pPr>
    </w:lvl>
    <w:lvl w:ilvl="3" w:tplc="0409000F" w:tentative="1">
      <w:start w:val="1"/>
      <w:numFmt w:val="decimal"/>
      <w:lvlText w:val="%4."/>
      <w:lvlJc w:val="left"/>
      <w:pPr>
        <w:ind w:left="3588" w:hanging="480"/>
      </w:pPr>
    </w:lvl>
    <w:lvl w:ilvl="4" w:tplc="04090019" w:tentative="1">
      <w:start w:val="1"/>
      <w:numFmt w:val="ideographTraditional"/>
      <w:lvlText w:val="%5、"/>
      <w:lvlJc w:val="left"/>
      <w:pPr>
        <w:ind w:left="4068" w:hanging="480"/>
      </w:pPr>
    </w:lvl>
    <w:lvl w:ilvl="5" w:tplc="0409001B" w:tentative="1">
      <w:start w:val="1"/>
      <w:numFmt w:val="lowerRoman"/>
      <w:lvlText w:val="%6."/>
      <w:lvlJc w:val="right"/>
      <w:pPr>
        <w:ind w:left="4548" w:hanging="480"/>
      </w:pPr>
    </w:lvl>
    <w:lvl w:ilvl="6" w:tplc="0409000F" w:tentative="1">
      <w:start w:val="1"/>
      <w:numFmt w:val="decimal"/>
      <w:lvlText w:val="%7."/>
      <w:lvlJc w:val="left"/>
      <w:pPr>
        <w:ind w:left="5028" w:hanging="480"/>
      </w:pPr>
    </w:lvl>
    <w:lvl w:ilvl="7" w:tplc="04090019" w:tentative="1">
      <w:start w:val="1"/>
      <w:numFmt w:val="ideographTraditional"/>
      <w:lvlText w:val="%8、"/>
      <w:lvlJc w:val="left"/>
      <w:pPr>
        <w:ind w:left="5508" w:hanging="480"/>
      </w:pPr>
    </w:lvl>
    <w:lvl w:ilvl="8" w:tplc="0409001B" w:tentative="1">
      <w:start w:val="1"/>
      <w:numFmt w:val="lowerRoman"/>
      <w:lvlText w:val="%9."/>
      <w:lvlJc w:val="right"/>
      <w:pPr>
        <w:ind w:left="5988" w:hanging="480"/>
      </w:pPr>
    </w:lvl>
  </w:abstractNum>
  <w:abstractNum w:abstractNumId="13" w15:restartNumberingAfterBreak="0">
    <w:nsid w:val="31B94A38"/>
    <w:multiLevelType w:val="hybridMultilevel"/>
    <w:tmpl w:val="1B40DC7A"/>
    <w:lvl w:ilvl="0" w:tplc="487081B2">
      <w:start w:val="1"/>
      <w:numFmt w:val="taiwaneseCountingThousand"/>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4" w15:restartNumberingAfterBreak="0">
    <w:nsid w:val="3B166CD1"/>
    <w:multiLevelType w:val="hybridMultilevel"/>
    <w:tmpl w:val="74A8CF20"/>
    <w:lvl w:ilvl="0" w:tplc="AB44D8AA">
      <w:start w:val="1"/>
      <w:numFmt w:val="taiwaneseCountingThousand"/>
      <w:lvlText w:val="（%1）"/>
      <w:lvlJc w:val="left"/>
      <w:pPr>
        <w:ind w:left="1073" w:hanging="480"/>
      </w:pPr>
      <w:rPr>
        <w:rFonts w:ascii="微軟正黑體" w:eastAsia="微軟正黑體" w:hAnsi="微軟正黑體" w:cs="SimSun" w:hint="default"/>
        <w:w w:val="100"/>
        <w:sz w:val="24"/>
        <w:szCs w:val="24"/>
        <w:lang w:val="en-US" w:eastAsia="zh-TW" w:bidi="ar-SA"/>
      </w:rPr>
    </w:lvl>
    <w:lvl w:ilvl="1" w:tplc="779AAE4A">
      <w:numFmt w:val="bullet"/>
      <w:lvlText w:val="•"/>
      <w:lvlJc w:val="left"/>
      <w:pPr>
        <w:ind w:left="1964" w:hanging="480"/>
      </w:pPr>
      <w:rPr>
        <w:rFonts w:hint="default"/>
        <w:lang w:val="en-US" w:eastAsia="zh-TW" w:bidi="ar-SA"/>
      </w:rPr>
    </w:lvl>
    <w:lvl w:ilvl="2" w:tplc="EBBE929A">
      <w:numFmt w:val="bullet"/>
      <w:lvlText w:val="•"/>
      <w:lvlJc w:val="left"/>
      <w:pPr>
        <w:ind w:left="2849" w:hanging="480"/>
      </w:pPr>
      <w:rPr>
        <w:rFonts w:hint="default"/>
        <w:lang w:val="en-US" w:eastAsia="zh-TW" w:bidi="ar-SA"/>
      </w:rPr>
    </w:lvl>
    <w:lvl w:ilvl="3" w:tplc="BE683326">
      <w:numFmt w:val="bullet"/>
      <w:lvlText w:val="•"/>
      <w:lvlJc w:val="left"/>
      <w:pPr>
        <w:ind w:left="3733" w:hanging="480"/>
      </w:pPr>
      <w:rPr>
        <w:rFonts w:hint="default"/>
        <w:lang w:val="en-US" w:eastAsia="zh-TW" w:bidi="ar-SA"/>
      </w:rPr>
    </w:lvl>
    <w:lvl w:ilvl="4" w:tplc="B9AA3E30">
      <w:numFmt w:val="bullet"/>
      <w:lvlText w:val="•"/>
      <w:lvlJc w:val="left"/>
      <w:pPr>
        <w:ind w:left="4618" w:hanging="480"/>
      </w:pPr>
      <w:rPr>
        <w:rFonts w:hint="default"/>
        <w:lang w:val="en-US" w:eastAsia="zh-TW" w:bidi="ar-SA"/>
      </w:rPr>
    </w:lvl>
    <w:lvl w:ilvl="5" w:tplc="180E1A70">
      <w:numFmt w:val="bullet"/>
      <w:lvlText w:val="•"/>
      <w:lvlJc w:val="left"/>
      <w:pPr>
        <w:ind w:left="5503" w:hanging="480"/>
      </w:pPr>
      <w:rPr>
        <w:rFonts w:hint="default"/>
        <w:lang w:val="en-US" w:eastAsia="zh-TW" w:bidi="ar-SA"/>
      </w:rPr>
    </w:lvl>
    <w:lvl w:ilvl="6" w:tplc="C25A9090">
      <w:numFmt w:val="bullet"/>
      <w:lvlText w:val="•"/>
      <w:lvlJc w:val="left"/>
      <w:pPr>
        <w:ind w:left="6387" w:hanging="480"/>
      </w:pPr>
      <w:rPr>
        <w:rFonts w:hint="default"/>
        <w:lang w:val="en-US" w:eastAsia="zh-TW" w:bidi="ar-SA"/>
      </w:rPr>
    </w:lvl>
    <w:lvl w:ilvl="7" w:tplc="8BC0D90E">
      <w:numFmt w:val="bullet"/>
      <w:lvlText w:val="•"/>
      <w:lvlJc w:val="left"/>
      <w:pPr>
        <w:ind w:left="7272" w:hanging="480"/>
      </w:pPr>
      <w:rPr>
        <w:rFonts w:hint="default"/>
        <w:lang w:val="en-US" w:eastAsia="zh-TW" w:bidi="ar-SA"/>
      </w:rPr>
    </w:lvl>
    <w:lvl w:ilvl="8" w:tplc="A8DEF21A">
      <w:numFmt w:val="bullet"/>
      <w:lvlText w:val="•"/>
      <w:lvlJc w:val="left"/>
      <w:pPr>
        <w:ind w:left="8157" w:hanging="480"/>
      </w:pPr>
      <w:rPr>
        <w:rFonts w:hint="default"/>
        <w:lang w:val="en-US" w:eastAsia="zh-TW" w:bidi="ar-SA"/>
      </w:rPr>
    </w:lvl>
  </w:abstractNum>
  <w:abstractNum w:abstractNumId="15" w15:restartNumberingAfterBreak="0">
    <w:nsid w:val="3BE468A5"/>
    <w:multiLevelType w:val="hybridMultilevel"/>
    <w:tmpl w:val="BAD278F6"/>
    <w:lvl w:ilvl="0" w:tplc="2514F506">
      <w:start w:val="1"/>
      <w:numFmt w:val="taiwaneseCountingThousand"/>
      <w:lvlText w:val="（%1）"/>
      <w:lvlJc w:val="left"/>
      <w:pPr>
        <w:ind w:left="1073" w:hanging="480"/>
      </w:pPr>
      <w:rPr>
        <w:rFonts w:ascii="微軟正黑體" w:eastAsia="微軟正黑體" w:hAnsi="微軟正黑體" w:cs="SimSun" w:hint="default"/>
        <w:w w:val="100"/>
        <w:sz w:val="24"/>
        <w:szCs w:val="24"/>
        <w:lang w:val="en-US" w:eastAsia="zh-TW" w:bidi="ar-S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D081212"/>
    <w:multiLevelType w:val="hybridMultilevel"/>
    <w:tmpl w:val="45FC6AD8"/>
    <w:lvl w:ilvl="0" w:tplc="D480D844">
      <w:start w:val="1"/>
      <w:numFmt w:val="decimal"/>
      <w:lvlText w:val="%1."/>
      <w:lvlJc w:val="left"/>
      <w:pPr>
        <w:ind w:left="593" w:hanging="480"/>
      </w:pPr>
      <w:rPr>
        <w:rFonts w:ascii="SimSun" w:eastAsia="SimSun" w:hAnsi="SimSun" w:cs="SimSun" w:hint="default"/>
        <w:w w:val="100"/>
        <w:sz w:val="24"/>
        <w:szCs w:val="24"/>
        <w:lang w:val="en-US" w:eastAsia="zh-TW" w:bidi="ar-SA"/>
      </w:rPr>
    </w:lvl>
    <w:lvl w:ilvl="1" w:tplc="65EA59BC">
      <w:start w:val="1"/>
      <w:numFmt w:val="taiwaneseCountingThousand"/>
      <w:lvlText w:val="（%2）"/>
      <w:lvlJc w:val="left"/>
      <w:pPr>
        <w:ind w:left="1073" w:hanging="480"/>
      </w:pPr>
      <w:rPr>
        <w:rFonts w:ascii="微軟正黑體" w:eastAsia="微軟正黑體" w:hAnsi="微軟正黑體" w:cs="SimSun" w:hint="default"/>
        <w:w w:val="100"/>
        <w:lang w:val="en-US" w:eastAsia="zh-TW" w:bidi="ar-SA"/>
      </w:rPr>
    </w:lvl>
    <w:lvl w:ilvl="2" w:tplc="64081784">
      <w:numFmt w:val="bullet"/>
      <w:lvlText w:val="•"/>
      <w:lvlJc w:val="left"/>
      <w:pPr>
        <w:ind w:left="2062" w:hanging="480"/>
      </w:pPr>
      <w:rPr>
        <w:rFonts w:hint="default"/>
        <w:lang w:val="en-US" w:eastAsia="zh-TW" w:bidi="ar-SA"/>
      </w:rPr>
    </w:lvl>
    <w:lvl w:ilvl="3" w:tplc="8856B2B4">
      <w:numFmt w:val="bullet"/>
      <w:lvlText w:val="•"/>
      <w:lvlJc w:val="left"/>
      <w:pPr>
        <w:ind w:left="3045" w:hanging="480"/>
      </w:pPr>
      <w:rPr>
        <w:rFonts w:hint="default"/>
        <w:lang w:val="en-US" w:eastAsia="zh-TW" w:bidi="ar-SA"/>
      </w:rPr>
    </w:lvl>
    <w:lvl w:ilvl="4" w:tplc="3202C28C">
      <w:numFmt w:val="bullet"/>
      <w:lvlText w:val="•"/>
      <w:lvlJc w:val="left"/>
      <w:pPr>
        <w:ind w:left="4028" w:hanging="480"/>
      </w:pPr>
      <w:rPr>
        <w:rFonts w:hint="default"/>
        <w:lang w:val="en-US" w:eastAsia="zh-TW" w:bidi="ar-SA"/>
      </w:rPr>
    </w:lvl>
    <w:lvl w:ilvl="5" w:tplc="2F16C4EE">
      <w:numFmt w:val="bullet"/>
      <w:lvlText w:val="•"/>
      <w:lvlJc w:val="left"/>
      <w:pPr>
        <w:ind w:left="5011" w:hanging="480"/>
      </w:pPr>
      <w:rPr>
        <w:rFonts w:hint="default"/>
        <w:lang w:val="en-US" w:eastAsia="zh-TW" w:bidi="ar-SA"/>
      </w:rPr>
    </w:lvl>
    <w:lvl w:ilvl="6" w:tplc="7E587604">
      <w:numFmt w:val="bullet"/>
      <w:lvlText w:val="•"/>
      <w:lvlJc w:val="left"/>
      <w:pPr>
        <w:ind w:left="5994" w:hanging="480"/>
      </w:pPr>
      <w:rPr>
        <w:rFonts w:hint="default"/>
        <w:lang w:val="en-US" w:eastAsia="zh-TW" w:bidi="ar-SA"/>
      </w:rPr>
    </w:lvl>
    <w:lvl w:ilvl="7" w:tplc="DB68E3DE">
      <w:numFmt w:val="bullet"/>
      <w:lvlText w:val="•"/>
      <w:lvlJc w:val="left"/>
      <w:pPr>
        <w:ind w:left="6977" w:hanging="480"/>
      </w:pPr>
      <w:rPr>
        <w:rFonts w:hint="default"/>
        <w:lang w:val="en-US" w:eastAsia="zh-TW" w:bidi="ar-SA"/>
      </w:rPr>
    </w:lvl>
    <w:lvl w:ilvl="8" w:tplc="4184D20C">
      <w:numFmt w:val="bullet"/>
      <w:lvlText w:val="•"/>
      <w:lvlJc w:val="left"/>
      <w:pPr>
        <w:ind w:left="7960" w:hanging="480"/>
      </w:pPr>
      <w:rPr>
        <w:rFonts w:hint="default"/>
        <w:lang w:val="en-US" w:eastAsia="zh-TW" w:bidi="ar-SA"/>
      </w:rPr>
    </w:lvl>
  </w:abstractNum>
  <w:abstractNum w:abstractNumId="17" w15:restartNumberingAfterBreak="0">
    <w:nsid w:val="412F6790"/>
    <w:multiLevelType w:val="hybridMultilevel"/>
    <w:tmpl w:val="4D24C9D8"/>
    <w:lvl w:ilvl="0" w:tplc="FB464F94">
      <w:start w:val="1"/>
      <w:numFmt w:val="taiwaneseCountingThousand"/>
      <w:lvlText w:val="%1、"/>
      <w:lvlJc w:val="left"/>
      <w:pPr>
        <w:ind w:left="563" w:hanging="450"/>
      </w:pPr>
      <w:rPr>
        <w:rFonts w:hint="default"/>
      </w:rPr>
    </w:lvl>
    <w:lvl w:ilvl="1" w:tplc="04090019" w:tentative="1">
      <w:start w:val="1"/>
      <w:numFmt w:val="ideographTraditional"/>
      <w:lvlText w:val="%2、"/>
      <w:lvlJc w:val="left"/>
      <w:pPr>
        <w:ind w:left="1073" w:hanging="480"/>
      </w:pPr>
    </w:lvl>
    <w:lvl w:ilvl="2" w:tplc="0409001B" w:tentative="1">
      <w:start w:val="1"/>
      <w:numFmt w:val="lowerRoman"/>
      <w:lvlText w:val="%3."/>
      <w:lvlJc w:val="right"/>
      <w:pPr>
        <w:ind w:left="1553" w:hanging="480"/>
      </w:pPr>
    </w:lvl>
    <w:lvl w:ilvl="3" w:tplc="0409000F" w:tentative="1">
      <w:start w:val="1"/>
      <w:numFmt w:val="decimal"/>
      <w:lvlText w:val="%4."/>
      <w:lvlJc w:val="left"/>
      <w:pPr>
        <w:ind w:left="2033" w:hanging="480"/>
      </w:pPr>
    </w:lvl>
    <w:lvl w:ilvl="4" w:tplc="04090019" w:tentative="1">
      <w:start w:val="1"/>
      <w:numFmt w:val="ideographTraditional"/>
      <w:lvlText w:val="%5、"/>
      <w:lvlJc w:val="left"/>
      <w:pPr>
        <w:ind w:left="2513" w:hanging="480"/>
      </w:pPr>
    </w:lvl>
    <w:lvl w:ilvl="5" w:tplc="0409001B" w:tentative="1">
      <w:start w:val="1"/>
      <w:numFmt w:val="lowerRoman"/>
      <w:lvlText w:val="%6."/>
      <w:lvlJc w:val="right"/>
      <w:pPr>
        <w:ind w:left="2993" w:hanging="480"/>
      </w:pPr>
    </w:lvl>
    <w:lvl w:ilvl="6" w:tplc="0409000F" w:tentative="1">
      <w:start w:val="1"/>
      <w:numFmt w:val="decimal"/>
      <w:lvlText w:val="%7."/>
      <w:lvlJc w:val="left"/>
      <w:pPr>
        <w:ind w:left="3473" w:hanging="480"/>
      </w:pPr>
    </w:lvl>
    <w:lvl w:ilvl="7" w:tplc="04090019" w:tentative="1">
      <w:start w:val="1"/>
      <w:numFmt w:val="ideographTraditional"/>
      <w:lvlText w:val="%8、"/>
      <w:lvlJc w:val="left"/>
      <w:pPr>
        <w:ind w:left="3953" w:hanging="480"/>
      </w:pPr>
    </w:lvl>
    <w:lvl w:ilvl="8" w:tplc="0409001B" w:tentative="1">
      <w:start w:val="1"/>
      <w:numFmt w:val="lowerRoman"/>
      <w:lvlText w:val="%9."/>
      <w:lvlJc w:val="right"/>
      <w:pPr>
        <w:ind w:left="4433" w:hanging="480"/>
      </w:pPr>
    </w:lvl>
  </w:abstractNum>
  <w:abstractNum w:abstractNumId="18" w15:restartNumberingAfterBreak="0">
    <w:nsid w:val="44B64908"/>
    <w:multiLevelType w:val="hybridMultilevel"/>
    <w:tmpl w:val="653AEDF8"/>
    <w:lvl w:ilvl="0" w:tplc="2514F506">
      <w:start w:val="1"/>
      <w:numFmt w:val="taiwaneseCountingThousand"/>
      <w:lvlText w:val="（%1）"/>
      <w:lvlJc w:val="left"/>
      <w:pPr>
        <w:ind w:left="1073" w:hanging="480"/>
      </w:pPr>
      <w:rPr>
        <w:rFonts w:ascii="微軟正黑體" w:eastAsia="微軟正黑體" w:hAnsi="微軟正黑體" w:cs="SimSun" w:hint="default"/>
        <w:w w:val="100"/>
        <w:sz w:val="24"/>
        <w:szCs w:val="24"/>
        <w:lang w:val="en-US" w:eastAsia="zh-TW" w:bidi="ar-SA"/>
      </w:rPr>
    </w:lvl>
    <w:lvl w:ilvl="1" w:tplc="521C4F98">
      <w:start w:val="1"/>
      <w:numFmt w:val="decimal"/>
      <w:lvlText w:val="%2."/>
      <w:lvlJc w:val="left"/>
      <w:pPr>
        <w:ind w:left="1526" w:hanging="380"/>
      </w:pPr>
      <w:rPr>
        <w:rFonts w:hint="eastAsia"/>
        <w:b w:val="0"/>
        <w:w w:val="100"/>
        <w:sz w:val="20"/>
        <w:szCs w:val="20"/>
        <w:lang w:val="en-US" w:eastAsia="zh-TW" w:bidi="ar-SA"/>
      </w:rPr>
    </w:lvl>
    <w:lvl w:ilvl="2" w:tplc="C8A2617A">
      <w:numFmt w:val="bullet"/>
      <w:lvlText w:val="•"/>
      <w:lvlJc w:val="left"/>
      <w:pPr>
        <w:ind w:left="2454" w:hanging="380"/>
      </w:pPr>
      <w:rPr>
        <w:rFonts w:hint="default"/>
        <w:lang w:val="en-US" w:eastAsia="zh-TW" w:bidi="ar-SA"/>
      </w:rPr>
    </w:lvl>
    <w:lvl w:ilvl="3" w:tplc="FA820284">
      <w:numFmt w:val="bullet"/>
      <w:lvlText w:val="•"/>
      <w:lvlJc w:val="left"/>
      <w:pPr>
        <w:ind w:left="3388" w:hanging="380"/>
      </w:pPr>
      <w:rPr>
        <w:rFonts w:hint="default"/>
        <w:lang w:val="en-US" w:eastAsia="zh-TW" w:bidi="ar-SA"/>
      </w:rPr>
    </w:lvl>
    <w:lvl w:ilvl="4" w:tplc="EEDC24A2">
      <w:numFmt w:val="bullet"/>
      <w:lvlText w:val="•"/>
      <w:lvlJc w:val="left"/>
      <w:pPr>
        <w:ind w:left="4322" w:hanging="380"/>
      </w:pPr>
      <w:rPr>
        <w:rFonts w:hint="default"/>
        <w:lang w:val="en-US" w:eastAsia="zh-TW" w:bidi="ar-SA"/>
      </w:rPr>
    </w:lvl>
    <w:lvl w:ilvl="5" w:tplc="D31ECBF8">
      <w:numFmt w:val="bullet"/>
      <w:lvlText w:val="•"/>
      <w:lvlJc w:val="left"/>
      <w:pPr>
        <w:ind w:left="5256" w:hanging="380"/>
      </w:pPr>
      <w:rPr>
        <w:rFonts w:hint="default"/>
        <w:lang w:val="en-US" w:eastAsia="zh-TW" w:bidi="ar-SA"/>
      </w:rPr>
    </w:lvl>
    <w:lvl w:ilvl="6" w:tplc="76A04C12">
      <w:numFmt w:val="bullet"/>
      <w:lvlText w:val="•"/>
      <w:lvlJc w:val="left"/>
      <w:pPr>
        <w:ind w:left="6190" w:hanging="380"/>
      </w:pPr>
      <w:rPr>
        <w:rFonts w:hint="default"/>
        <w:lang w:val="en-US" w:eastAsia="zh-TW" w:bidi="ar-SA"/>
      </w:rPr>
    </w:lvl>
    <w:lvl w:ilvl="7" w:tplc="C67621DA">
      <w:numFmt w:val="bullet"/>
      <w:lvlText w:val="•"/>
      <w:lvlJc w:val="left"/>
      <w:pPr>
        <w:ind w:left="7124" w:hanging="380"/>
      </w:pPr>
      <w:rPr>
        <w:rFonts w:hint="default"/>
        <w:lang w:val="en-US" w:eastAsia="zh-TW" w:bidi="ar-SA"/>
      </w:rPr>
    </w:lvl>
    <w:lvl w:ilvl="8" w:tplc="F7701D54">
      <w:numFmt w:val="bullet"/>
      <w:lvlText w:val="•"/>
      <w:lvlJc w:val="left"/>
      <w:pPr>
        <w:ind w:left="8058" w:hanging="380"/>
      </w:pPr>
      <w:rPr>
        <w:rFonts w:hint="default"/>
        <w:lang w:val="en-US" w:eastAsia="zh-TW" w:bidi="ar-SA"/>
      </w:rPr>
    </w:lvl>
  </w:abstractNum>
  <w:abstractNum w:abstractNumId="19" w15:restartNumberingAfterBreak="0">
    <w:nsid w:val="45CA186C"/>
    <w:multiLevelType w:val="hybridMultilevel"/>
    <w:tmpl w:val="17F0B004"/>
    <w:lvl w:ilvl="0" w:tplc="2514F506">
      <w:start w:val="1"/>
      <w:numFmt w:val="taiwaneseCountingThousand"/>
      <w:lvlText w:val="（%1）"/>
      <w:lvlJc w:val="left"/>
      <w:pPr>
        <w:ind w:left="1140" w:hanging="480"/>
      </w:pPr>
      <w:rPr>
        <w:rFonts w:ascii="微軟正黑體" w:eastAsia="微軟正黑體" w:hAnsi="微軟正黑體" w:cs="SimSun" w:hint="default"/>
        <w:w w:val="100"/>
        <w:lang w:val="en-US" w:eastAsia="zh-TW" w:bidi="ar-SA"/>
      </w:rPr>
    </w:lvl>
    <w:lvl w:ilvl="1" w:tplc="04090019" w:tentative="1">
      <w:start w:val="1"/>
      <w:numFmt w:val="ideographTraditional"/>
      <w:lvlText w:val="%2、"/>
      <w:lvlJc w:val="left"/>
      <w:pPr>
        <w:ind w:left="1620" w:hanging="480"/>
      </w:pPr>
    </w:lvl>
    <w:lvl w:ilvl="2" w:tplc="0409001B" w:tentative="1">
      <w:start w:val="1"/>
      <w:numFmt w:val="lowerRoman"/>
      <w:lvlText w:val="%3."/>
      <w:lvlJc w:val="right"/>
      <w:pPr>
        <w:ind w:left="2100" w:hanging="480"/>
      </w:pPr>
    </w:lvl>
    <w:lvl w:ilvl="3" w:tplc="0409000F" w:tentative="1">
      <w:start w:val="1"/>
      <w:numFmt w:val="decimal"/>
      <w:lvlText w:val="%4."/>
      <w:lvlJc w:val="left"/>
      <w:pPr>
        <w:ind w:left="2580" w:hanging="480"/>
      </w:pPr>
    </w:lvl>
    <w:lvl w:ilvl="4" w:tplc="04090019" w:tentative="1">
      <w:start w:val="1"/>
      <w:numFmt w:val="ideographTraditional"/>
      <w:lvlText w:val="%5、"/>
      <w:lvlJc w:val="left"/>
      <w:pPr>
        <w:ind w:left="3060" w:hanging="480"/>
      </w:pPr>
    </w:lvl>
    <w:lvl w:ilvl="5" w:tplc="0409001B" w:tentative="1">
      <w:start w:val="1"/>
      <w:numFmt w:val="lowerRoman"/>
      <w:lvlText w:val="%6."/>
      <w:lvlJc w:val="right"/>
      <w:pPr>
        <w:ind w:left="3540" w:hanging="480"/>
      </w:pPr>
    </w:lvl>
    <w:lvl w:ilvl="6" w:tplc="0409000F" w:tentative="1">
      <w:start w:val="1"/>
      <w:numFmt w:val="decimal"/>
      <w:lvlText w:val="%7."/>
      <w:lvlJc w:val="left"/>
      <w:pPr>
        <w:ind w:left="4020" w:hanging="480"/>
      </w:pPr>
    </w:lvl>
    <w:lvl w:ilvl="7" w:tplc="04090019" w:tentative="1">
      <w:start w:val="1"/>
      <w:numFmt w:val="ideographTraditional"/>
      <w:lvlText w:val="%8、"/>
      <w:lvlJc w:val="left"/>
      <w:pPr>
        <w:ind w:left="4500" w:hanging="480"/>
      </w:pPr>
    </w:lvl>
    <w:lvl w:ilvl="8" w:tplc="0409001B" w:tentative="1">
      <w:start w:val="1"/>
      <w:numFmt w:val="lowerRoman"/>
      <w:lvlText w:val="%9."/>
      <w:lvlJc w:val="right"/>
      <w:pPr>
        <w:ind w:left="4980" w:hanging="480"/>
      </w:pPr>
    </w:lvl>
  </w:abstractNum>
  <w:abstractNum w:abstractNumId="20" w15:restartNumberingAfterBreak="0">
    <w:nsid w:val="577C0A1A"/>
    <w:multiLevelType w:val="hybridMultilevel"/>
    <w:tmpl w:val="3C54CD94"/>
    <w:lvl w:ilvl="0" w:tplc="07128A5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B8B287F"/>
    <w:multiLevelType w:val="hybridMultilevel"/>
    <w:tmpl w:val="B400FC72"/>
    <w:lvl w:ilvl="0" w:tplc="2DCC3392">
      <w:start w:val="7"/>
      <w:numFmt w:val="bullet"/>
      <w:lvlText w:val="□"/>
      <w:lvlJc w:val="left"/>
      <w:pPr>
        <w:ind w:left="600" w:hanging="360"/>
      </w:pPr>
      <w:rPr>
        <w:rFonts w:ascii="微軟正黑體" w:eastAsia="微軟正黑體" w:hAnsi="微軟正黑體" w:cs="SimSun" w:hint="eastAsia"/>
        <w:color w:val="252525"/>
        <w:sz w:val="36"/>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22" w15:restartNumberingAfterBreak="0">
    <w:nsid w:val="67B3051F"/>
    <w:multiLevelType w:val="hybridMultilevel"/>
    <w:tmpl w:val="8AEC1CBA"/>
    <w:lvl w:ilvl="0" w:tplc="0409000F">
      <w:start w:val="1"/>
      <w:numFmt w:val="decimal"/>
      <w:lvlText w:val="%1."/>
      <w:lvlJc w:val="left"/>
      <w:pPr>
        <w:ind w:left="1472" w:hanging="480"/>
      </w:pPr>
    </w:lvl>
    <w:lvl w:ilvl="1" w:tplc="04090019" w:tentative="1">
      <w:start w:val="1"/>
      <w:numFmt w:val="ideographTraditional"/>
      <w:lvlText w:val="%2、"/>
      <w:lvlJc w:val="left"/>
      <w:pPr>
        <w:ind w:left="1952" w:hanging="480"/>
      </w:pPr>
    </w:lvl>
    <w:lvl w:ilvl="2" w:tplc="0409001B" w:tentative="1">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23" w15:restartNumberingAfterBreak="0">
    <w:nsid w:val="692045DC"/>
    <w:multiLevelType w:val="hybridMultilevel"/>
    <w:tmpl w:val="74A8CF20"/>
    <w:lvl w:ilvl="0" w:tplc="AB44D8AA">
      <w:start w:val="1"/>
      <w:numFmt w:val="taiwaneseCountingThousand"/>
      <w:lvlText w:val="（%1）"/>
      <w:lvlJc w:val="left"/>
      <w:pPr>
        <w:ind w:left="1073" w:hanging="480"/>
      </w:pPr>
      <w:rPr>
        <w:rFonts w:ascii="微軟正黑體" w:eastAsia="微軟正黑體" w:hAnsi="微軟正黑體" w:cs="SimSun" w:hint="default"/>
        <w:w w:val="100"/>
        <w:sz w:val="24"/>
        <w:szCs w:val="24"/>
        <w:lang w:val="en-US" w:eastAsia="zh-TW" w:bidi="ar-SA"/>
      </w:rPr>
    </w:lvl>
    <w:lvl w:ilvl="1" w:tplc="779AAE4A">
      <w:numFmt w:val="bullet"/>
      <w:lvlText w:val="•"/>
      <w:lvlJc w:val="left"/>
      <w:pPr>
        <w:ind w:left="1964" w:hanging="480"/>
      </w:pPr>
      <w:rPr>
        <w:rFonts w:hint="default"/>
        <w:lang w:val="en-US" w:eastAsia="zh-TW" w:bidi="ar-SA"/>
      </w:rPr>
    </w:lvl>
    <w:lvl w:ilvl="2" w:tplc="EBBE929A">
      <w:numFmt w:val="bullet"/>
      <w:lvlText w:val="•"/>
      <w:lvlJc w:val="left"/>
      <w:pPr>
        <w:ind w:left="2849" w:hanging="480"/>
      </w:pPr>
      <w:rPr>
        <w:rFonts w:hint="default"/>
        <w:lang w:val="en-US" w:eastAsia="zh-TW" w:bidi="ar-SA"/>
      </w:rPr>
    </w:lvl>
    <w:lvl w:ilvl="3" w:tplc="BE683326">
      <w:numFmt w:val="bullet"/>
      <w:lvlText w:val="•"/>
      <w:lvlJc w:val="left"/>
      <w:pPr>
        <w:ind w:left="3733" w:hanging="480"/>
      </w:pPr>
      <w:rPr>
        <w:rFonts w:hint="default"/>
        <w:lang w:val="en-US" w:eastAsia="zh-TW" w:bidi="ar-SA"/>
      </w:rPr>
    </w:lvl>
    <w:lvl w:ilvl="4" w:tplc="B9AA3E30">
      <w:numFmt w:val="bullet"/>
      <w:lvlText w:val="•"/>
      <w:lvlJc w:val="left"/>
      <w:pPr>
        <w:ind w:left="4618" w:hanging="480"/>
      </w:pPr>
      <w:rPr>
        <w:rFonts w:hint="default"/>
        <w:lang w:val="en-US" w:eastAsia="zh-TW" w:bidi="ar-SA"/>
      </w:rPr>
    </w:lvl>
    <w:lvl w:ilvl="5" w:tplc="180E1A70">
      <w:numFmt w:val="bullet"/>
      <w:lvlText w:val="•"/>
      <w:lvlJc w:val="left"/>
      <w:pPr>
        <w:ind w:left="5503" w:hanging="480"/>
      </w:pPr>
      <w:rPr>
        <w:rFonts w:hint="default"/>
        <w:lang w:val="en-US" w:eastAsia="zh-TW" w:bidi="ar-SA"/>
      </w:rPr>
    </w:lvl>
    <w:lvl w:ilvl="6" w:tplc="C25A9090">
      <w:numFmt w:val="bullet"/>
      <w:lvlText w:val="•"/>
      <w:lvlJc w:val="left"/>
      <w:pPr>
        <w:ind w:left="6387" w:hanging="480"/>
      </w:pPr>
      <w:rPr>
        <w:rFonts w:hint="default"/>
        <w:lang w:val="en-US" w:eastAsia="zh-TW" w:bidi="ar-SA"/>
      </w:rPr>
    </w:lvl>
    <w:lvl w:ilvl="7" w:tplc="8BC0D90E">
      <w:numFmt w:val="bullet"/>
      <w:lvlText w:val="•"/>
      <w:lvlJc w:val="left"/>
      <w:pPr>
        <w:ind w:left="7272" w:hanging="480"/>
      </w:pPr>
      <w:rPr>
        <w:rFonts w:hint="default"/>
        <w:lang w:val="en-US" w:eastAsia="zh-TW" w:bidi="ar-SA"/>
      </w:rPr>
    </w:lvl>
    <w:lvl w:ilvl="8" w:tplc="A8DEF21A">
      <w:numFmt w:val="bullet"/>
      <w:lvlText w:val="•"/>
      <w:lvlJc w:val="left"/>
      <w:pPr>
        <w:ind w:left="8157" w:hanging="480"/>
      </w:pPr>
      <w:rPr>
        <w:rFonts w:hint="default"/>
        <w:lang w:val="en-US" w:eastAsia="zh-TW" w:bidi="ar-SA"/>
      </w:rPr>
    </w:lvl>
  </w:abstractNum>
  <w:abstractNum w:abstractNumId="24" w15:restartNumberingAfterBreak="0">
    <w:nsid w:val="6AA80D5E"/>
    <w:multiLevelType w:val="hybridMultilevel"/>
    <w:tmpl w:val="1C902DA8"/>
    <w:lvl w:ilvl="0" w:tplc="1EA2B5FE">
      <w:start w:val="1"/>
      <w:numFmt w:val="taiwaneseCountingThousand"/>
      <w:lvlText w:val="（%1）"/>
      <w:lvlJc w:val="left"/>
      <w:pPr>
        <w:ind w:left="1073" w:hanging="480"/>
      </w:pPr>
      <w:rPr>
        <w:rFonts w:ascii="微軟正黑體" w:eastAsia="微軟正黑體" w:hAnsi="微軟正黑體" w:cs="SimSun" w:hint="default"/>
        <w:w w:val="100"/>
        <w:lang w:val="en-US" w:eastAsia="zh-TW" w:bidi="ar-S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E28420C"/>
    <w:multiLevelType w:val="hybridMultilevel"/>
    <w:tmpl w:val="12A6AE82"/>
    <w:lvl w:ilvl="0" w:tplc="4DB82018">
      <w:start w:val="1"/>
      <w:numFmt w:val="taiwaneseCountingThousand"/>
      <w:lvlText w:val="（%1）"/>
      <w:lvlJc w:val="left"/>
      <w:pPr>
        <w:ind w:left="1580" w:hanging="480"/>
      </w:pPr>
      <w:rPr>
        <w:rFonts w:ascii="微軟正黑體" w:eastAsia="微軟正黑體" w:hAnsi="微軟正黑體" w:cs="SimSun" w:hint="default"/>
        <w:w w:val="100"/>
      </w:rPr>
    </w:lvl>
    <w:lvl w:ilvl="1" w:tplc="04090019" w:tentative="1">
      <w:start w:val="1"/>
      <w:numFmt w:val="ideographTraditional"/>
      <w:lvlText w:val="%2、"/>
      <w:lvlJc w:val="left"/>
      <w:pPr>
        <w:ind w:left="2060" w:hanging="480"/>
      </w:pPr>
    </w:lvl>
    <w:lvl w:ilvl="2" w:tplc="0409001B" w:tentative="1">
      <w:start w:val="1"/>
      <w:numFmt w:val="lowerRoman"/>
      <w:lvlText w:val="%3."/>
      <w:lvlJc w:val="right"/>
      <w:pPr>
        <w:ind w:left="2540" w:hanging="480"/>
      </w:pPr>
    </w:lvl>
    <w:lvl w:ilvl="3" w:tplc="0409000F" w:tentative="1">
      <w:start w:val="1"/>
      <w:numFmt w:val="decimal"/>
      <w:lvlText w:val="%4."/>
      <w:lvlJc w:val="left"/>
      <w:pPr>
        <w:ind w:left="3020" w:hanging="480"/>
      </w:pPr>
    </w:lvl>
    <w:lvl w:ilvl="4" w:tplc="04090019" w:tentative="1">
      <w:start w:val="1"/>
      <w:numFmt w:val="ideographTraditional"/>
      <w:lvlText w:val="%5、"/>
      <w:lvlJc w:val="left"/>
      <w:pPr>
        <w:ind w:left="3500" w:hanging="480"/>
      </w:pPr>
    </w:lvl>
    <w:lvl w:ilvl="5" w:tplc="0409001B" w:tentative="1">
      <w:start w:val="1"/>
      <w:numFmt w:val="lowerRoman"/>
      <w:lvlText w:val="%6."/>
      <w:lvlJc w:val="right"/>
      <w:pPr>
        <w:ind w:left="3980" w:hanging="480"/>
      </w:pPr>
    </w:lvl>
    <w:lvl w:ilvl="6" w:tplc="0409000F" w:tentative="1">
      <w:start w:val="1"/>
      <w:numFmt w:val="decimal"/>
      <w:lvlText w:val="%7."/>
      <w:lvlJc w:val="left"/>
      <w:pPr>
        <w:ind w:left="4460" w:hanging="480"/>
      </w:pPr>
    </w:lvl>
    <w:lvl w:ilvl="7" w:tplc="04090019" w:tentative="1">
      <w:start w:val="1"/>
      <w:numFmt w:val="ideographTraditional"/>
      <w:lvlText w:val="%8、"/>
      <w:lvlJc w:val="left"/>
      <w:pPr>
        <w:ind w:left="4940" w:hanging="480"/>
      </w:pPr>
    </w:lvl>
    <w:lvl w:ilvl="8" w:tplc="0409001B" w:tentative="1">
      <w:start w:val="1"/>
      <w:numFmt w:val="lowerRoman"/>
      <w:lvlText w:val="%9."/>
      <w:lvlJc w:val="right"/>
      <w:pPr>
        <w:ind w:left="5420" w:hanging="480"/>
      </w:pPr>
    </w:lvl>
  </w:abstractNum>
  <w:abstractNum w:abstractNumId="26" w15:restartNumberingAfterBreak="0">
    <w:nsid w:val="70B3582C"/>
    <w:multiLevelType w:val="hybridMultilevel"/>
    <w:tmpl w:val="59A43DE8"/>
    <w:lvl w:ilvl="0" w:tplc="04090001">
      <w:start w:val="1"/>
      <w:numFmt w:val="bullet"/>
      <w:lvlText w:val=""/>
      <w:lvlJc w:val="left"/>
      <w:pPr>
        <w:ind w:left="1043" w:hanging="480"/>
      </w:pPr>
      <w:rPr>
        <w:rFonts w:ascii="Wingdings" w:hAnsi="Wingdings" w:hint="default"/>
      </w:rPr>
    </w:lvl>
    <w:lvl w:ilvl="1" w:tplc="04090003" w:tentative="1">
      <w:start w:val="1"/>
      <w:numFmt w:val="bullet"/>
      <w:lvlText w:val=""/>
      <w:lvlJc w:val="left"/>
      <w:pPr>
        <w:ind w:left="1523" w:hanging="480"/>
      </w:pPr>
      <w:rPr>
        <w:rFonts w:ascii="Wingdings" w:hAnsi="Wingdings" w:hint="default"/>
      </w:rPr>
    </w:lvl>
    <w:lvl w:ilvl="2" w:tplc="04090005" w:tentative="1">
      <w:start w:val="1"/>
      <w:numFmt w:val="bullet"/>
      <w:lvlText w:val=""/>
      <w:lvlJc w:val="left"/>
      <w:pPr>
        <w:ind w:left="2003" w:hanging="480"/>
      </w:pPr>
      <w:rPr>
        <w:rFonts w:ascii="Wingdings" w:hAnsi="Wingdings" w:hint="default"/>
      </w:rPr>
    </w:lvl>
    <w:lvl w:ilvl="3" w:tplc="04090001" w:tentative="1">
      <w:start w:val="1"/>
      <w:numFmt w:val="bullet"/>
      <w:lvlText w:val=""/>
      <w:lvlJc w:val="left"/>
      <w:pPr>
        <w:ind w:left="2483" w:hanging="480"/>
      </w:pPr>
      <w:rPr>
        <w:rFonts w:ascii="Wingdings" w:hAnsi="Wingdings" w:hint="default"/>
      </w:rPr>
    </w:lvl>
    <w:lvl w:ilvl="4" w:tplc="04090003" w:tentative="1">
      <w:start w:val="1"/>
      <w:numFmt w:val="bullet"/>
      <w:lvlText w:val=""/>
      <w:lvlJc w:val="left"/>
      <w:pPr>
        <w:ind w:left="2963" w:hanging="480"/>
      </w:pPr>
      <w:rPr>
        <w:rFonts w:ascii="Wingdings" w:hAnsi="Wingdings" w:hint="default"/>
      </w:rPr>
    </w:lvl>
    <w:lvl w:ilvl="5" w:tplc="04090005" w:tentative="1">
      <w:start w:val="1"/>
      <w:numFmt w:val="bullet"/>
      <w:lvlText w:val=""/>
      <w:lvlJc w:val="left"/>
      <w:pPr>
        <w:ind w:left="3443" w:hanging="480"/>
      </w:pPr>
      <w:rPr>
        <w:rFonts w:ascii="Wingdings" w:hAnsi="Wingdings" w:hint="default"/>
      </w:rPr>
    </w:lvl>
    <w:lvl w:ilvl="6" w:tplc="04090001" w:tentative="1">
      <w:start w:val="1"/>
      <w:numFmt w:val="bullet"/>
      <w:lvlText w:val=""/>
      <w:lvlJc w:val="left"/>
      <w:pPr>
        <w:ind w:left="3923" w:hanging="480"/>
      </w:pPr>
      <w:rPr>
        <w:rFonts w:ascii="Wingdings" w:hAnsi="Wingdings" w:hint="default"/>
      </w:rPr>
    </w:lvl>
    <w:lvl w:ilvl="7" w:tplc="04090003" w:tentative="1">
      <w:start w:val="1"/>
      <w:numFmt w:val="bullet"/>
      <w:lvlText w:val=""/>
      <w:lvlJc w:val="left"/>
      <w:pPr>
        <w:ind w:left="4403" w:hanging="480"/>
      </w:pPr>
      <w:rPr>
        <w:rFonts w:ascii="Wingdings" w:hAnsi="Wingdings" w:hint="default"/>
      </w:rPr>
    </w:lvl>
    <w:lvl w:ilvl="8" w:tplc="04090005" w:tentative="1">
      <w:start w:val="1"/>
      <w:numFmt w:val="bullet"/>
      <w:lvlText w:val=""/>
      <w:lvlJc w:val="left"/>
      <w:pPr>
        <w:ind w:left="4883" w:hanging="480"/>
      </w:pPr>
      <w:rPr>
        <w:rFonts w:ascii="Wingdings" w:hAnsi="Wingdings" w:hint="default"/>
      </w:rPr>
    </w:lvl>
  </w:abstractNum>
  <w:num w:numId="1" w16cid:durableId="1965846412">
    <w:abstractNumId w:val="8"/>
  </w:num>
  <w:num w:numId="2" w16cid:durableId="1912500624">
    <w:abstractNumId w:val="11"/>
  </w:num>
  <w:num w:numId="3" w16cid:durableId="168570850">
    <w:abstractNumId w:val="23"/>
  </w:num>
  <w:num w:numId="4" w16cid:durableId="1108813502">
    <w:abstractNumId w:val="7"/>
  </w:num>
  <w:num w:numId="5" w16cid:durableId="1939605321">
    <w:abstractNumId w:val="6"/>
  </w:num>
  <w:num w:numId="6" w16cid:durableId="34668927">
    <w:abstractNumId w:val="18"/>
  </w:num>
  <w:num w:numId="7" w16cid:durableId="222251358">
    <w:abstractNumId w:val="16"/>
  </w:num>
  <w:num w:numId="8" w16cid:durableId="1514145140">
    <w:abstractNumId w:val="1"/>
  </w:num>
  <w:num w:numId="9" w16cid:durableId="1045834870">
    <w:abstractNumId w:val="17"/>
  </w:num>
  <w:num w:numId="10" w16cid:durableId="1503397474">
    <w:abstractNumId w:val="26"/>
  </w:num>
  <w:num w:numId="11" w16cid:durableId="1281187489">
    <w:abstractNumId w:val="12"/>
  </w:num>
  <w:num w:numId="12" w16cid:durableId="1577668311">
    <w:abstractNumId w:val="9"/>
  </w:num>
  <w:num w:numId="13" w16cid:durableId="1768694131">
    <w:abstractNumId w:val="22"/>
  </w:num>
  <w:num w:numId="14" w16cid:durableId="1175223607">
    <w:abstractNumId w:val="13"/>
  </w:num>
  <w:num w:numId="15" w16cid:durableId="1683778657">
    <w:abstractNumId w:val="3"/>
  </w:num>
  <w:num w:numId="16" w16cid:durableId="1186863813">
    <w:abstractNumId w:val="20"/>
  </w:num>
  <w:num w:numId="17" w16cid:durableId="812870541">
    <w:abstractNumId w:val="0"/>
  </w:num>
  <w:num w:numId="18" w16cid:durableId="402875148">
    <w:abstractNumId w:val="2"/>
  </w:num>
  <w:num w:numId="19" w16cid:durableId="880939118">
    <w:abstractNumId w:val="19"/>
  </w:num>
  <w:num w:numId="20" w16cid:durableId="1845625692">
    <w:abstractNumId w:val="24"/>
  </w:num>
  <w:num w:numId="21" w16cid:durableId="762258959">
    <w:abstractNumId w:val="15"/>
  </w:num>
  <w:num w:numId="22" w16cid:durableId="939798014">
    <w:abstractNumId w:val="25"/>
  </w:num>
  <w:num w:numId="23" w16cid:durableId="1068504545">
    <w:abstractNumId w:val="4"/>
  </w:num>
  <w:num w:numId="24" w16cid:durableId="955646251">
    <w:abstractNumId w:val="5"/>
  </w:num>
  <w:num w:numId="25" w16cid:durableId="1775661527">
    <w:abstractNumId w:val="10"/>
  </w:num>
  <w:num w:numId="26" w16cid:durableId="1369842465">
    <w:abstractNumId w:val="14"/>
  </w:num>
  <w:num w:numId="27" w16cid:durableId="42029587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DEF"/>
    <w:rsid w:val="0001144E"/>
    <w:rsid w:val="00026E3C"/>
    <w:rsid w:val="0003039B"/>
    <w:rsid w:val="00044219"/>
    <w:rsid w:val="000521EA"/>
    <w:rsid w:val="00125475"/>
    <w:rsid w:val="00186F74"/>
    <w:rsid w:val="001A13C9"/>
    <w:rsid w:val="001B1F67"/>
    <w:rsid w:val="001B5FE6"/>
    <w:rsid w:val="001D0081"/>
    <w:rsid w:val="001F4C1B"/>
    <w:rsid w:val="00237B98"/>
    <w:rsid w:val="00276AB0"/>
    <w:rsid w:val="002900EF"/>
    <w:rsid w:val="002A4450"/>
    <w:rsid w:val="00315EA8"/>
    <w:rsid w:val="003534FA"/>
    <w:rsid w:val="003F6FFA"/>
    <w:rsid w:val="00437C19"/>
    <w:rsid w:val="00450A94"/>
    <w:rsid w:val="004D18B8"/>
    <w:rsid w:val="005203BE"/>
    <w:rsid w:val="005F4EA0"/>
    <w:rsid w:val="0061504F"/>
    <w:rsid w:val="00622ED8"/>
    <w:rsid w:val="00646C71"/>
    <w:rsid w:val="006541A5"/>
    <w:rsid w:val="00670EAC"/>
    <w:rsid w:val="006A4093"/>
    <w:rsid w:val="006D33DF"/>
    <w:rsid w:val="006E1AF2"/>
    <w:rsid w:val="007528C0"/>
    <w:rsid w:val="00752FF5"/>
    <w:rsid w:val="007A4370"/>
    <w:rsid w:val="007B5D28"/>
    <w:rsid w:val="007D29F9"/>
    <w:rsid w:val="007F6262"/>
    <w:rsid w:val="00800738"/>
    <w:rsid w:val="00802474"/>
    <w:rsid w:val="0083543C"/>
    <w:rsid w:val="00843111"/>
    <w:rsid w:val="00910833"/>
    <w:rsid w:val="00937519"/>
    <w:rsid w:val="00951543"/>
    <w:rsid w:val="00954553"/>
    <w:rsid w:val="00962B91"/>
    <w:rsid w:val="0098043A"/>
    <w:rsid w:val="009F7B40"/>
    <w:rsid w:val="00AF1A42"/>
    <w:rsid w:val="00B9398B"/>
    <w:rsid w:val="00C27E09"/>
    <w:rsid w:val="00C305A4"/>
    <w:rsid w:val="00C52496"/>
    <w:rsid w:val="00CF01DF"/>
    <w:rsid w:val="00DB249E"/>
    <w:rsid w:val="00DC7312"/>
    <w:rsid w:val="00E4067C"/>
    <w:rsid w:val="00E73A68"/>
    <w:rsid w:val="00E94F29"/>
    <w:rsid w:val="00EC2E66"/>
    <w:rsid w:val="00EC350F"/>
    <w:rsid w:val="00ED687F"/>
    <w:rsid w:val="00F25EBA"/>
    <w:rsid w:val="00F333B7"/>
    <w:rsid w:val="00F41A6F"/>
    <w:rsid w:val="00F639B7"/>
    <w:rsid w:val="00F91CD7"/>
    <w:rsid w:val="00F978D7"/>
    <w:rsid w:val="00FB1319"/>
    <w:rsid w:val="00FB1DE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3F0BADF"/>
  <w15:docId w15:val="{976F4916-582F-48CC-93CC-15E848590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SimSun" w:eastAsia="SimSun" w:hAnsi="SimSun" w:cs="SimSun"/>
      <w:lang w:eastAsia="zh-TW"/>
    </w:rPr>
  </w:style>
  <w:style w:type="paragraph" w:styleId="1">
    <w:name w:val="heading 1"/>
    <w:basedOn w:val="a"/>
    <w:uiPriority w:val="9"/>
    <w:qFormat/>
    <w:pPr>
      <w:spacing w:line="440" w:lineRule="exact"/>
      <w:ind w:left="113"/>
      <w:outlineLvl w:val="0"/>
    </w:pPr>
    <w:rPr>
      <w:rFonts w:ascii="微軟正黑體" w:eastAsia="微軟正黑體" w:hAnsi="微軟正黑體" w:cs="微軟正黑體"/>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73"/>
    </w:pPr>
    <w:rPr>
      <w:sz w:val="24"/>
      <w:szCs w:val="24"/>
    </w:rPr>
  </w:style>
  <w:style w:type="paragraph" w:styleId="a4">
    <w:name w:val="Title"/>
    <w:basedOn w:val="a"/>
    <w:uiPriority w:val="10"/>
    <w:qFormat/>
    <w:pPr>
      <w:spacing w:line="489" w:lineRule="exact"/>
      <w:ind w:left="1360" w:right="1420"/>
      <w:jc w:val="center"/>
    </w:pPr>
    <w:rPr>
      <w:rFonts w:ascii="微軟正黑體" w:eastAsia="微軟正黑體" w:hAnsi="微軟正黑體" w:cs="微軟正黑體"/>
      <w:b/>
      <w:bCs/>
      <w:sz w:val="32"/>
      <w:szCs w:val="32"/>
    </w:rPr>
  </w:style>
  <w:style w:type="paragraph" w:styleId="a5">
    <w:name w:val="List Paragraph"/>
    <w:basedOn w:val="a"/>
    <w:uiPriority w:val="1"/>
    <w:qFormat/>
    <w:pPr>
      <w:ind w:left="1073" w:hanging="480"/>
      <w:jc w:val="both"/>
    </w:pPr>
  </w:style>
  <w:style w:type="paragraph" w:customStyle="1" w:styleId="TableParagraph">
    <w:name w:val="Table Paragraph"/>
    <w:basedOn w:val="a"/>
    <w:uiPriority w:val="1"/>
    <w:qFormat/>
    <w:pPr>
      <w:spacing w:before="88"/>
    </w:pPr>
  </w:style>
  <w:style w:type="table" w:styleId="a6">
    <w:name w:val="Table Grid"/>
    <w:basedOn w:val="a1"/>
    <w:uiPriority w:val="39"/>
    <w:rsid w:val="00315E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951543"/>
    <w:pPr>
      <w:tabs>
        <w:tab w:val="center" w:pos="4153"/>
        <w:tab w:val="right" w:pos="8306"/>
      </w:tabs>
      <w:snapToGrid w:val="0"/>
    </w:pPr>
    <w:rPr>
      <w:sz w:val="20"/>
      <w:szCs w:val="20"/>
    </w:rPr>
  </w:style>
  <w:style w:type="character" w:customStyle="1" w:styleId="a8">
    <w:name w:val="頁首 字元"/>
    <w:basedOn w:val="a0"/>
    <w:link w:val="a7"/>
    <w:uiPriority w:val="99"/>
    <w:rsid w:val="00951543"/>
    <w:rPr>
      <w:rFonts w:ascii="SimSun" w:eastAsia="SimSun" w:hAnsi="SimSun" w:cs="SimSun"/>
      <w:sz w:val="20"/>
      <w:szCs w:val="20"/>
      <w:lang w:eastAsia="zh-TW"/>
    </w:rPr>
  </w:style>
  <w:style w:type="paragraph" w:styleId="a9">
    <w:name w:val="footer"/>
    <w:basedOn w:val="a"/>
    <w:link w:val="aa"/>
    <w:uiPriority w:val="99"/>
    <w:unhideWhenUsed/>
    <w:rsid w:val="00951543"/>
    <w:pPr>
      <w:tabs>
        <w:tab w:val="center" w:pos="4153"/>
        <w:tab w:val="right" w:pos="8306"/>
      </w:tabs>
      <w:snapToGrid w:val="0"/>
    </w:pPr>
    <w:rPr>
      <w:sz w:val="20"/>
      <w:szCs w:val="20"/>
    </w:rPr>
  </w:style>
  <w:style w:type="character" w:customStyle="1" w:styleId="aa">
    <w:name w:val="頁尾 字元"/>
    <w:basedOn w:val="a0"/>
    <w:link w:val="a9"/>
    <w:uiPriority w:val="99"/>
    <w:rsid w:val="00951543"/>
    <w:rPr>
      <w:rFonts w:ascii="SimSun" w:eastAsia="SimSun" w:hAnsi="SimSun" w:cs="SimSun"/>
      <w:sz w:val="20"/>
      <w:szCs w:val="20"/>
      <w:lang w:eastAsia="zh-TW"/>
    </w:rPr>
  </w:style>
  <w:style w:type="paragraph" w:styleId="ab">
    <w:name w:val="Balloon Text"/>
    <w:basedOn w:val="a"/>
    <w:link w:val="ac"/>
    <w:uiPriority w:val="99"/>
    <w:semiHidden/>
    <w:unhideWhenUsed/>
    <w:rsid w:val="005F4EA0"/>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5F4EA0"/>
    <w:rPr>
      <w:rFonts w:asciiTheme="majorHAnsi" w:eastAsiaTheme="majorEastAsia" w:hAnsiTheme="majorHAnsi" w:cstheme="majorBidi"/>
      <w:sz w:val="18"/>
      <w:szCs w:val="18"/>
      <w:lang w:eastAsia="zh-TW"/>
    </w:rPr>
  </w:style>
  <w:style w:type="paragraph" w:styleId="ad">
    <w:name w:val="Revision"/>
    <w:hidden/>
    <w:uiPriority w:val="99"/>
    <w:semiHidden/>
    <w:rsid w:val="0098043A"/>
    <w:pPr>
      <w:widowControl/>
      <w:autoSpaceDE/>
      <w:autoSpaceDN/>
    </w:pPr>
    <w:rPr>
      <w:rFonts w:ascii="SimSun" w:eastAsia="SimSun" w:hAnsi="SimSun" w:cs="SimSun"/>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rootlaw.com.tw/LawContent.aspx?LawID=B010130110000100-100032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5ED580-6344-4AEF-AF5B-0FB60FFEE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4</Pages>
  <Words>833</Words>
  <Characters>4754</Characters>
  <Application>Microsoft Office Word</Application>
  <DocSecurity>0</DocSecurity>
  <Lines>39</Lines>
  <Paragraphs>11</Paragraphs>
  <ScaleCrop>false</ScaleCrop>
  <Company/>
  <LinksUpToDate>false</LinksUpToDate>
  <CharactersWithSpaces>5576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華山創意文化園區場地租借協調清單</dc:title>
  <dc:creator>user</dc:creator>
  <cp:lastModifiedBy>user1</cp:lastModifiedBy>
  <cp:revision>20</cp:revision>
  <dcterms:created xsi:type="dcterms:W3CDTF">2023-06-17T05:57:00Z</dcterms:created>
  <dcterms:modified xsi:type="dcterms:W3CDTF">2024-02-28T10:29:00Z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2022-04-14T00:00:00Z</vt:filetime>
  </property>
  <property fmtid="{D5CDD505-2E9C-101B-9397-08002B2CF9AE}" pid="3" name="Creator">
    <vt:lpwstr>Microsoft® Word 2013</vt:lpwstr>
  </property>
  <property fmtid="{D5CDD505-2E9C-101B-9397-08002B2CF9AE}" pid="4" name="LastSaved">
    <vt:filetime>2022-06-28T00:00:00Z</vt:filetime>
  </property>
</Properties>
</file>